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35" w:rsidRPr="0059221E" w:rsidRDefault="00874435" w:rsidP="00874435">
      <w:pPr>
        <w:pStyle w:val="Pa27"/>
        <w:spacing w:before="44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“Бизнес информационни системи”</w:t>
      </w:r>
    </w:p>
    <w:p w:rsidR="00874435" w:rsidRPr="0059221E" w:rsidRDefault="00874435" w:rsidP="00874435">
      <w:pPr>
        <w:pStyle w:val="Default"/>
        <w:rPr>
          <w:lang w:val="ru-RU"/>
        </w:rPr>
      </w:pPr>
    </w:p>
    <w:p w:rsidR="00874435" w:rsidRPr="0059221E" w:rsidRDefault="00874435" w:rsidP="00874435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874435" w:rsidRDefault="00874435" w:rsidP="00874435">
      <w:pPr>
        <w:pStyle w:val="Pa5"/>
        <w:jc w:val="both"/>
      </w:pPr>
      <w:r w:rsidRPr="00EF12D1">
        <w:rPr>
          <w:b/>
          <w:bCs/>
          <w:lang w:val="ru-RU"/>
        </w:rPr>
        <w:t xml:space="preserve">Форми на обучение: </w:t>
      </w:r>
      <w:r w:rsidRPr="00EF12D1">
        <w:rPr>
          <w:lang w:val="ru-RU"/>
        </w:rPr>
        <w:t>редовна</w:t>
      </w:r>
    </w:p>
    <w:p w:rsidR="0070026F" w:rsidRPr="0070026F" w:rsidRDefault="0070026F" w:rsidP="0070026F">
      <w:pPr>
        <w:pStyle w:val="Default"/>
      </w:pPr>
    </w:p>
    <w:p w:rsidR="00874435" w:rsidRPr="0059221E" w:rsidRDefault="00874435" w:rsidP="00874435">
      <w:pPr>
        <w:pStyle w:val="Default"/>
        <w:rPr>
          <w:lang w:val="ru-RU"/>
        </w:rPr>
      </w:pPr>
    </w:p>
    <w:p w:rsidR="00874435" w:rsidRPr="0070026F" w:rsidRDefault="00874435" w:rsidP="00874435">
      <w:pPr>
        <w:ind w:left="-120"/>
        <w:jc w:val="center"/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70026F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874435" w:rsidRPr="0059221E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Бизнес информационни системи</w:t>
            </w: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  <w:vMerge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874435" w:rsidRPr="0059221E" w:rsidTr="003A0053">
        <w:trPr>
          <w:jc w:val="center"/>
        </w:trPr>
        <w:tc>
          <w:tcPr>
            <w:tcW w:w="8925" w:type="dxa"/>
            <w:gridSpan w:val="4"/>
          </w:tcPr>
          <w:p w:rsidR="00874435" w:rsidRPr="0059221E" w:rsidRDefault="00874435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8925" w:type="dxa"/>
            <w:gridSpan w:val="4"/>
          </w:tcPr>
          <w:p w:rsidR="00874435" w:rsidRPr="0059221E" w:rsidRDefault="00874435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Уеб технологии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Проектиране и програмиране на информационни системи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rPr>
                <w:bCs/>
                <w:color w:val="000000"/>
                <w:lang w:val="bg-BG"/>
              </w:rPr>
            </w:pPr>
            <w:r>
              <w:rPr>
                <w:bCs/>
                <w:color w:val="000000"/>
                <w:lang w:val="bg-BG"/>
              </w:rPr>
              <w:t>Софтуерен бизнес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59221E" w:rsidRDefault="00874435" w:rsidP="003A0053">
            <w:pPr>
              <w:tabs>
                <w:tab w:val="left" w:pos="1830"/>
              </w:tabs>
              <w:jc w:val="both"/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Компютърни архитектури и мрежи</w:t>
            </w:r>
          </w:p>
        </w:tc>
        <w:tc>
          <w:tcPr>
            <w:tcW w:w="1217" w:type="dxa"/>
          </w:tcPr>
          <w:p w:rsidR="00874435" w:rsidRPr="0059221E" w:rsidRDefault="00874435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59221E" w:rsidRDefault="00874435" w:rsidP="0087443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8925" w:type="dxa"/>
            <w:gridSpan w:val="4"/>
          </w:tcPr>
          <w:p w:rsidR="00874435" w:rsidRPr="0059221E" w:rsidRDefault="00874435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>Е-бизнес 1 част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Бизнес </w:t>
            </w:r>
            <w:r w:rsidRPr="00EF12D1">
              <w:rPr>
                <w:bCs/>
                <w:color w:val="000000"/>
              </w:rPr>
              <w:t>Web</w:t>
            </w:r>
            <w:r w:rsidRPr="00EF12D1">
              <w:rPr>
                <w:bCs/>
                <w:color w:val="000000"/>
                <w:lang w:val="bg-BG"/>
              </w:rPr>
              <w:t>-технологии в реално време</w:t>
            </w:r>
          </w:p>
        </w:tc>
        <w:tc>
          <w:tcPr>
            <w:tcW w:w="1217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>Системи за управление на бизнес процеси</w:t>
            </w:r>
          </w:p>
        </w:tc>
        <w:tc>
          <w:tcPr>
            <w:tcW w:w="1217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EF12D1">
              <w:rPr>
                <w:bCs/>
                <w:color w:val="000000"/>
                <w:lang w:val="bg-BG"/>
              </w:rPr>
              <w:t>Подъдржане</w:t>
            </w:r>
            <w:proofErr w:type="spellEnd"/>
            <w:r w:rsidRPr="00EF12D1">
              <w:rPr>
                <w:bCs/>
                <w:color w:val="000000"/>
                <w:lang w:val="bg-BG"/>
              </w:rPr>
              <w:t xml:space="preserve"> и развитие на информационни системи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</w:rPr>
            </w:pPr>
            <w:r w:rsidRPr="00EF12D1">
              <w:rPr>
                <w:bCs/>
                <w:color w:val="000000"/>
                <w:lang w:val="bg-BG"/>
              </w:rPr>
              <w:t xml:space="preserve">Избираема </w:t>
            </w:r>
            <w:r w:rsidRPr="00EF12D1">
              <w:rPr>
                <w:bCs/>
                <w:color w:val="000000"/>
              </w:rPr>
              <w:t>(</w:t>
            </w:r>
            <w:r w:rsidRPr="00EF12D1">
              <w:rPr>
                <w:bCs/>
                <w:color w:val="000000"/>
                <w:lang w:val="bg-BG"/>
              </w:rPr>
              <w:t>1</w:t>
            </w:r>
            <w:r w:rsidRPr="00EF12D1">
              <w:rPr>
                <w:bCs/>
                <w:color w:val="000000"/>
              </w:rPr>
              <w:t>)</w:t>
            </w:r>
            <w:r w:rsidRPr="00EF12D1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217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 1. </w:t>
            </w:r>
            <w:proofErr w:type="spellStart"/>
            <w:r w:rsidRPr="00EF12D1">
              <w:rPr>
                <w:bCs/>
                <w:color w:val="000000"/>
                <w:lang w:val="bg-BG"/>
              </w:rPr>
              <w:t>Аутсорсинг</w:t>
            </w:r>
            <w:proofErr w:type="spellEnd"/>
            <w:r w:rsidRPr="00EF12D1">
              <w:rPr>
                <w:bCs/>
                <w:color w:val="000000"/>
                <w:lang w:val="bg-BG"/>
              </w:rPr>
              <w:t xml:space="preserve"> на бизнес процеси</w:t>
            </w:r>
          </w:p>
        </w:tc>
        <w:tc>
          <w:tcPr>
            <w:tcW w:w="1217" w:type="dxa"/>
            <w:vMerge w:val="restart"/>
          </w:tcPr>
          <w:p w:rsidR="00874435" w:rsidRPr="00EF12D1" w:rsidRDefault="00874435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874435" w:rsidRPr="00EF12D1" w:rsidRDefault="00874435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</w:tcPr>
          <w:p w:rsidR="00874435" w:rsidRPr="00EF12D1" w:rsidRDefault="00874435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 2. Географски информационни системи</w:t>
            </w:r>
          </w:p>
        </w:tc>
        <w:tc>
          <w:tcPr>
            <w:tcW w:w="1217" w:type="dxa"/>
            <w:vMerge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 3. Обработка на изображения и мултимедия в  </w:t>
            </w:r>
          </w:p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>
              <w:rPr>
                <w:bCs/>
                <w:color w:val="000000"/>
                <w:lang w:val="bg-BG"/>
              </w:rPr>
              <w:t xml:space="preserve">       Б</w:t>
            </w:r>
            <w:r w:rsidRPr="00EF12D1">
              <w:rPr>
                <w:bCs/>
                <w:color w:val="000000"/>
                <w:lang w:val="bg-BG"/>
              </w:rPr>
              <w:t>изнеса</w:t>
            </w:r>
          </w:p>
        </w:tc>
        <w:tc>
          <w:tcPr>
            <w:tcW w:w="1217" w:type="dxa"/>
            <w:vMerge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>Виртуални системи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>Извличане на знания от данни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>Е-бизнес 2 част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lang w:val="bg-BG"/>
              </w:rPr>
            </w:pPr>
            <w:proofErr w:type="spellStart"/>
            <w:r w:rsidRPr="00EF12D1">
              <w:rPr>
                <w:bCs/>
                <w:lang w:val="bg-BG"/>
              </w:rPr>
              <w:t>Дипломантски</w:t>
            </w:r>
            <w:proofErr w:type="spellEnd"/>
            <w:r w:rsidRPr="00EF12D1">
              <w:rPr>
                <w:bCs/>
                <w:lang w:val="bg-BG"/>
              </w:rPr>
              <w:t xml:space="preserve"> семинар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</w:rPr>
            </w:pPr>
            <w:r w:rsidRPr="00EF12D1">
              <w:rPr>
                <w:bCs/>
                <w:color w:val="000000"/>
                <w:lang w:val="bg-BG"/>
              </w:rPr>
              <w:t xml:space="preserve">Избираема </w:t>
            </w:r>
            <w:r w:rsidRPr="00EF12D1">
              <w:rPr>
                <w:bCs/>
                <w:color w:val="000000"/>
              </w:rPr>
              <w:t>(</w:t>
            </w:r>
            <w:r w:rsidRPr="00EF12D1">
              <w:rPr>
                <w:bCs/>
                <w:color w:val="000000"/>
                <w:lang w:val="bg-BG"/>
              </w:rPr>
              <w:t>1</w:t>
            </w:r>
            <w:r w:rsidRPr="00EF12D1">
              <w:rPr>
                <w:bCs/>
                <w:color w:val="000000"/>
              </w:rPr>
              <w:t>)</w:t>
            </w:r>
            <w:r w:rsidRPr="00EF12D1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217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 1. Разработване на </w:t>
            </w:r>
            <w:r w:rsidRPr="00EF12D1">
              <w:rPr>
                <w:bCs/>
                <w:color w:val="000000"/>
              </w:rPr>
              <w:t>Adobe</w:t>
            </w:r>
            <w:r w:rsidRPr="00EF12D1">
              <w:rPr>
                <w:bCs/>
                <w:color w:val="000000"/>
                <w:lang w:val="ru-RU"/>
              </w:rPr>
              <w:t xml:space="preserve"> </w:t>
            </w:r>
            <w:r w:rsidRPr="00EF12D1">
              <w:rPr>
                <w:bCs/>
                <w:color w:val="000000"/>
              </w:rPr>
              <w:t>RIA</w:t>
            </w:r>
            <w:r w:rsidRPr="00EF12D1">
              <w:rPr>
                <w:bCs/>
                <w:color w:val="000000"/>
                <w:lang w:val="bg-BG"/>
              </w:rPr>
              <w:t xml:space="preserve"> – приложения</w:t>
            </w:r>
          </w:p>
        </w:tc>
        <w:tc>
          <w:tcPr>
            <w:tcW w:w="1217" w:type="dxa"/>
            <w:vMerge w:val="restart"/>
            <w:vAlign w:val="center"/>
          </w:tcPr>
          <w:p w:rsidR="00874435" w:rsidRPr="00EF12D1" w:rsidRDefault="00874435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874435" w:rsidRPr="00EF12D1" w:rsidRDefault="00874435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874435" w:rsidRPr="00EF12D1" w:rsidRDefault="00874435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 2. Изграждане на ИС с Бизнес процесор</w:t>
            </w:r>
          </w:p>
        </w:tc>
        <w:tc>
          <w:tcPr>
            <w:tcW w:w="1217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EF12D1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 3. Разработване на уеб приложения и услуги</w:t>
            </w:r>
          </w:p>
        </w:tc>
        <w:tc>
          <w:tcPr>
            <w:tcW w:w="1217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74435" w:rsidRPr="0059221E" w:rsidTr="003A0053">
        <w:trPr>
          <w:jc w:val="center"/>
        </w:trPr>
        <w:tc>
          <w:tcPr>
            <w:tcW w:w="5232" w:type="dxa"/>
          </w:tcPr>
          <w:p w:rsidR="00874435" w:rsidRPr="00EF12D1" w:rsidRDefault="00874435" w:rsidP="003A0053">
            <w:pPr>
              <w:rPr>
                <w:bCs/>
                <w:color w:val="000000"/>
                <w:lang w:val="bg-BG"/>
              </w:rPr>
            </w:pPr>
            <w:r w:rsidRPr="00EF12D1">
              <w:rPr>
                <w:bCs/>
                <w:color w:val="000000"/>
                <w:lang w:val="bg-BG"/>
              </w:rPr>
              <w:t xml:space="preserve">  4. Интегрирани счетоводни системи</w:t>
            </w:r>
          </w:p>
        </w:tc>
        <w:tc>
          <w:tcPr>
            <w:tcW w:w="1217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874435" w:rsidRPr="00EF12D1" w:rsidRDefault="00874435" w:rsidP="00874435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874435" w:rsidRPr="0059221E" w:rsidRDefault="00874435" w:rsidP="00874435">
      <w:pPr>
        <w:ind w:left="-120"/>
        <w:jc w:val="center"/>
        <w:rPr>
          <w:lang w:val="bg-BG"/>
        </w:rPr>
      </w:pPr>
    </w:p>
    <w:p w:rsidR="00874435" w:rsidRPr="0059221E" w:rsidRDefault="00874435" w:rsidP="00874435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FE3C0B" w:rsidRPr="00874435" w:rsidRDefault="00874435" w:rsidP="00874435">
      <w:pPr>
        <w:ind w:left="-120"/>
        <w:jc w:val="both"/>
      </w:pPr>
      <w:r w:rsidRPr="0036365B">
        <w:rPr>
          <w:b/>
          <w:bCs/>
          <w:lang w:val="ru-RU"/>
        </w:rPr>
        <w:t xml:space="preserve">Водеща катедра: </w:t>
      </w:r>
      <w:r w:rsidRPr="0036365B">
        <w:rPr>
          <w:lang w:val="ru-RU"/>
        </w:rPr>
        <w:t>“Информатика”, каб. 313б, тел. 0882</w:t>
      </w:r>
      <w:r>
        <w:t xml:space="preserve"> </w:t>
      </w:r>
      <w:r w:rsidRPr="0036365B">
        <w:rPr>
          <w:lang w:val="ru-RU"/>
        </w:rPr>
        <w:t>164777.</w:t>
      </w:r>
    </w:p>
    <w:sectPr w:rsidR="00FE3C0B" w:rsidRPr="00874435" w:rsidSect="0070026F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70026F"/>
    <w:rsid w:val="00721DE2"/>
    <w:rsid w:val="007453B8"/>
    <w:rsid w:val="0078146F"/>
    <w:rsid w:val="00783D8E"/>
    <w:rsid w:val="007D6BDF"/>
    <w:rsid w:val="007F0BCE"/>
    <w:rsid w:val="00810E63"/>
    <w:rsid w:val="00812208"/>
    <w:rsid w:val="00874435"/>
    <w:rsid w:val="00A479F4"/>
    <w:rsid w:val="00B56F8F"/>
    <w:rsid w:val="00BC0F43"/>
    <w:rsid w:val="00C209AA"/>
    <w:rsid w:val="00C2220C"/>
    <w:rsid w:val="00D14003"/>
    <w:rsid w:val="00D42E7B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2015-03-05T07:39:00Z</dcterms:created>
  <dcterms:modified xsi:type="dcterms:W3CDTF">2015-03-05T08:47:00Z</dcterms:modified>
</cp:coreProperties>
</file>