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20" w:rsidRPr="007B3D24" w:rsidRDefault="00D52720" w:rsidP="00D52720">
      <w:pPr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Programme</w:t>
      </w:r>
      <w:proofErr w:type="spellEnd"/>
      <w:r>
        <w:rPr>
          <w:b/>
          <w:bCs/>
        </w:rPr>
        <w:t xml:space="preserve"> </w:t>
      </w:r>
      <w:proofErr w:type="gramStart"/>
      <w:r w:rsidRPr="007B3D24">
        <w:rPr>
          <w:b/>
          <w:bCs/>
          <w:lang w:val="ru-RU"/>
        </w:rPr>
        <w:t>“ International</w:t>
      </w:r>
      <w:proofErr w:type="gramEnd"/>
      <w:r w:rsidRPr="007B3D24">
        <w:rPr>
          <w:b/>
          <w:bCs/>
          <w:lang w:val="ru-RU"/>
        </w:rPr>
        <w:t xml:space="preserve"> Tourism” </w:t>
      </w:r>
    </w:p>
    <w:p w:rsidR="00D52720" w:rsidRPr="007B3D24" w:rsidRDefault="00D52720" w:rsidP="00D52720">
      <w:pPr>
        <w:pStyle w:val="Default"/>
        <w:rPr>
          <w:color w:val="auto"/>
          <w:lang w:val="ru-RU"/>
        </w:rPr>
      </w:pPr>
    </w:p>
    <w:p w:rsidR="00D52720" w:rsidRPr="007B3D24" w:rsidRDefault="00D52720" w:rsidP="00D52720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7B3D24">
        <w:rPr>
          <w:b/>
          <w:bCs/>
          <w:lang w:val="ru-RU"/>
        </w:rPr>
        <w:t>Professional qualification:</w:t>
      </w:r>
      <w:r w:rsidRPr="007B3D24">
        <w:rPr>
          <w:b/>
          <w:bCs/>
        </w:rPr>
        <w:t xml:space="preserve"> </w:t>
      </w:r>
      <w:r w:rsidRPr="007B3D24">
        <w:rPr>
          <w:bCs/>
        </w:rPr>
        <w:t>Master of Tourism</w:t>
      </w:r>
    </w:p>
    <w:p w:rsidR="00D52720" w:rsidRPr="00D52720" w:rsidRDefault="00D52720" w:rsidP="00D52720">
      <w:pPr>
        <w:autoSpaceDE w:val="0"/>
        <w:autoSpaceDN w:val="0"/>
        <w:adjustRightInd w:val="0"/>
        <w:spacing w:line="221" w:lineRule="atLeast"/>
        <w:jc w:val="both"/>
      </w:pPr>
      <w:r w:rsidRPr="007B3D24">
        <w:rPr>
          <w:b/>
          <w:bCs/>
          <w:lang w:val="ru-RU"/>
        </w:rPr>
        <w:t xml:space="preserve">Mode of study: </w:t>
      </w:r>
      <w:r w:rsidRPr="007B3D24">
        <w:rPr>
          <w:bCs/>
        </w:rPr>
        <w:t>full-time</w:t>
      </w:r>
    </w:p>
    <w:p w:rsidR="00D52720" w:rsidRPr="0059221E" w:rsidRDefault="00D52720" w:rsidP="00D52720">
      <w:pPr>
        <w:pStyle w:val="Default"/>
        <w:rPr>
          <w:color w:val="FF0000"/>
          <w:lang w:val="ru-RU"/>
        </w:rPr>
      </w:pPr>
    </w:p>
    <w:p w:rsidR="00D52720" w:rsidRPr="007B3D24" w:rsidRDefault="00D52720" w:rsidP="00D52720">
      <w:pPr>
        <w:ind w:left="-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5"/>
        <w:gridCol w:w="2433"/>
      </w:tblGrid>
      <w:tr w:rsidR="00D52720" w:rsidRPr="007B3D24" w:rsidTr="000724E1">
        <w:trPr>
          <w:trHeight w:val="838"/>
          <w:jc w:val="center"/>
        </w:trPr>
        <w:tc>
          <w:tcPr>
            <w:tcW w:w="6255" w:type="dxa"/>
            <w:vAlign w:val="center"/>
          </w:tcPr>
          <w:p w:rsidR="00D52720" w:rsidRPr="007B3D24" w:rsidRDefault="00D52720" w:rsidP="000724E1">
            <w:pPr>
              <w:jc w:val="center"/>
              <w:rPr>
                <w:b/>
              </w:rPr>
            </w:pPr>
            <w:r w:rsidRPr="007B3D24">
              <w:rPr>
                <w:b/>
              </w:rPr>
              <w:t>Subjects</w:t>
            </w:r>
          </w:p>
        </w:tc>
        <w:tc>
          <w:tcPr>
            <w:tcW w:w="2433" w:type="dxa"/>
          </w:tcPr>
          <w:p w:rsidR="00D52720" w:rsidRPr="007B3D24" w:rsidRDefault="00D52720" w:rsidP="000724E1">
            <w:pPr>
              <w:jc w:val="center"/>
              <w:rPr>
                <w:b/>
                <w:lang w:val="bg-BG"/>
              </w:rPr>
            </w:pPr>
            <w:r w:rsidRPr="007B3D24">
              <w:rPr>
                <w:b/>
                <w:bCs/>
                <w:lang w:val="ru-RU"/>
              </w:rPr>
              <w:t>International Tourism</w:t>
            </w:r>
          </w:p>
        </w:tc>
      </w:tr>
      <w:tr w:rsidR="00D52720" w:rsidRPr="007B3D24" w:rsidTr="000724E1">
        <w:trPr>
          <w:jc w:val="center"/>
        </w:trPr>
        <w:tc>
          <w:tcPr>
            <w:tcW w:w="8688" w:type="dxa"/>
            <w:gridSpan w:val="2"/>
          </w:tcPr>
          <w:p w:rsidR="00D52720" w:rsidRPr="007B3D24" w:rsidRDefault="00D52720" w:rsidP="000724E1">
            <w:pPr>
              <w:rPr>
                <w:b/>
              </w:rPr>
            </w:pPr>
            <w:proofErr w:type="spellStart"/>
            <w:r w:rsidRPr="007B3D24">
              <w:rPr>
                <w:b/>
                <w:bCs/>
                <w:lang w:val="bg-BG"/>
              </w:rPr>
              <w:t>Specialized</w:t>
            </w:r>
            <w:proofErr w:type="spellEnd"/>
            <w:r w:rsidRPr="007B3D24">
              <w:rPr>
                <w:b/>
                <w:bCs/>
                <w:lang w:val="bg-BG"/>
              </w:rPr>
              <w:t xml:space="preserve"> </w:t>
            </w:r>
            <w:proofErr w:type="spellStart"/>
            <w:r w:rsidRPr="007B3D24">
              <w:rPr>
                <w:b/>
                <w:bCs/>
                <w:lang w:val="bg-BG"/>
              </w:rPr>
              <w:t>subjects</w:t>
            </w:r>
            <w:proofErr w:type="spellEnd"/>
            <w:r w:rsidRPr="007B3D24">
              <w:rPr>
                <w:b/>
                <w:bCs/>
                <w:lang w:val="bg-BG"/>
              </w:rPr>
              <w:t>:</w:t>
            </w: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International Economics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Software packages for customer relationship management in tourism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Hotel and restaurant franchising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International marketing in tourism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 xml:space="preserve">The language of international tourism 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Seminar of master - degree students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Macro regulation of tourism business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Market analyses in international tourism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Tourist destination management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>Career Management in Tourism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4"/>
              </w:numPr>
              <w:rPr>
                <w:lang w:val="ru-RU"/>
              </w:rPr>
            </w:pPr>
          </w:p>
        </w:tc>
      </w:tr>
      <w:tr w:rsidR="00D52720" w:rsidRPr="007B3D24" w:rsidTr="000724E1">
        <w:trPr>
          <w:jc w:val="center"/>
        </w:trPr>
        <w:tc>
          <w:tcPr>
            <w:tcW w:w="6255" w:type="dxa"/>
          </w:tcPr>
          <w:p w:rsidR="00D52720" w:rsidRPr="007B3D24" w:rsidRDefault="00D52720" w:rsidP="000724E1">
            <w:r w:rsidRPr="007B3D24">
              <w:t xml:space="preserve">The language of international tourism </w:t>
            </w:r>
          </w:p>
        </w:tc>
        <w:tc>
          <w:tcPr>
            <w:tcW w:w="2433" w:type="dxa"/>
            <w:vAlign w:val="center"/>
          </w:tcPr>
          <w:p w:rsidR="00D52720" w:rsidRPr="007B3D24" w:rsidRDefault="00D52720" w:rsidP="00D52720">
            <w:pPr>
              <w:numPr>
                <w:ilvl w:val="0"/>
                <w:numId w:val="4"/>
              </w:numPr>
            </w:pPr>
          </w:p>
        </w:tc>
      </w:tr>
    </w:tbl>
    <w:p w:rsidR="00D52720" w:rsidRPr="007B3D24" w:rsidRDefault="00D52720" w:rsidP="00D52720">
      <w:pPr>
        <w:ind w:left="-120"/>
        <w:jc w:val="center"/>
      </w:pPr>
    </w:p>
    <w:p w:rsidR="00D52720" w:rsidRPr="007B3D24" w:rsidRDefault="00D52720" w:rsidP="00D52720">
      <w:pPr>
        <w:ind w:left="-120"/>
        <w:jc w:val="both"/>
        <w:rPr>
          <w:lang w:val="ru-RU"/>
        </w:rPr>
      </w:pPr>
      <w:r w:rsidRPr="007B3D24">
        <w:rPr>
          <w:b/>
          <w:bCs/>
          <w:lang w:val="ru-RU"/>
        </w:rPr>
        <w:t xml:space="preserve">Form of graduation (elective): </w:t>
      </w:r>
      <w:r w:rsidRPr="007B3D24">
        <w:rPr>
          <w:bCs/>
          <w:sz w:val="22"/>
        </w:rPr>
        <w:t>C</w:t>
      </w:r>
      <w:r w:rsidRPr="007B3D24">
        <w:rPr>
          <w:bCs/>
          <w:sz w:val="22"/>
          <w:lang w:val="ru-RU"/>
        </w:rPr>
        <w:t>omplex state exam</w:t>
      </w:r>
      <w:r w:rsidRPr="007B3D24">
        <w:rPr>
          <w:bCs/>
          <w:sz w:val="22"/>
        </w:rPr>
        <w:t>/Defense of diploma thesis</w:t>
      </w:r>
    </w:p>
    <w:p w:rsidR="00D52720" w:rsidRPr="007B3D24" w:rsidRDefault="00D52720" w:rsidP="00D52720">
      <w:pPr>
        <w:ind w:left="-142"/>
        <w:jc w:val="both"/>
        <w:rPr>
          <w:lang w:val="ru-RU"/>
        </w:rPr>
      </w:pPr>
      <w:r w:rsidRPr="007B3D24">
        <w:rPr>
          <w:b/>
          <w:bCs/>
        </w:rPr>
        <w:t>Department</w:t>
      </w:r>
      <w:r w:rsidRPr="007B3D24">
        <w:rPr>
          <w:b/>
          <w:bCs/>
          <w:lang w:val="ru-RU"/>
        </w:rPr>
        <w:t xml:space="preserve">: </w:t>
      </w:r>
      <w:r w:rsidRPr="007B3D24">
        <w:rPr>
          <w:lang w:val="ru-RU"/>
        </w:rPr>
        <w:t>“</w:t>
      </w:r>
      <w:r w:rsidRPr="007B3D24">
        <w:t>Economics and Organization of Tourism</w:t>
      </w:r>
      <w:r w:rsidRPr="007B3D24">
        <w:rPr>
          <w:lang w:val="ru-RU"/>
        </w:rPr>
        <w:t xml:space="preserve">”, </w:t>
      </w:r>
      <w:r w:rsidRPr="007B3D24">
        <w:t>room</w:t>
      </w:r>
      <w:r w:rsidRPr="007B3D24">
        <w:rPr>
          <w:lang w:val="ru-RU"/>
        </w:rPr>
        <w:t xml:space="preserve"> </w:t>
      </w:r>
      <w:r w:rsidRPr="007B3D24">
        <w:t>H</w:t>
      </w:r>
      <w:r w:rsidRPr="007B3D24">
        <w:rPr>
          <w:lang w:val="ru-RU"/>
        </w:rPr>
        <w:t>-108,</w:t>
      </w:r>
      <w:r>
        <w:t xml:space="preserve"> </w:t>
      </w:r>
      <w:proofErr w:type="spellStart"/>
      <w:r w:rsidRPr="007B3D24">
        <w:t>tel</w:t>
      </w:r>
      <w:proofErr w:type="spellEnd"/>
      <w:r w:rsidRPr="007B3D24">
        <w:rPr>
          <w:lang w:val="ru-RU"/>
        </w:rPr>
        <w:t xml:space="preserve">. </w:t>
      </w:r>
      <w:r>
        <w:t xml:space="preserve">+359 </w:t>
      </w:r>
      <w:r w:rsidRPr="007B3D24">
        <w:rPr>
          <w:lang w:val="bg-BG"/>
        </w:rPr>
        <w:t>882164787</w:t>
      </w:r>
      <w:r w:rsidRPr="007B3D24">
        <w:rPr>
          <w:lang w:val="ru-RU"/>
        </w:rPr>
        <w:t>.</w:t>
      </w:r>
    </w:p>
    <w:p w:rsidR="00FE3C0B" w:rsidRPr="00D52720" w:rsidRDefault="00FE3C0B" w:rsidP="00D52720"/>
    <w:sectPr w:rsidR="00FE3C0B" w:rsidRPr="00D52720" w:rsidSect="005C19FB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C627C"/>
    <w:rsid w:val="001C579C"/>
    <w:rsid w:val="001D2697"/>
    <w:rsid w:val="001E77B0"/>
    <w:rsid w:val="002621FC"/>
    <w:rsid w:val="00270E52"/>
    <w:rsid w:val="002C5BDC"/>
    <w:rsid w:val="003227D5"/>
    <w:rsid w:val="003F516D"/>
    <w:rsid w:val="004011B4"/>
    <w:rsid w:val="00422124"/>
    <w:rsid w:val="00495BBB"/>
    <w:rsid w:val="004A2969"/>
    <w:rsid w:val="004E779E"/>
    <w:rsid w:val="0054672D"/>
    <w:rsid w:val="00554FBD"/>
    <w:rsid w:val="005C19FB"/>
    <w:rsid w:val="00721DE2"/>
    <w:rsid w:val="00724949"/>
    <w:rsid w:val="007453B8"/>
    <w:rsid w:val="0078146F"/>
    <w:rsid w:val="00783D8E"/>
    <w:rsid w:val="007D6BDF"/>
    <w:rsid w:val="007E68F2"/>
    <w:rsid w:val="007F0BCE"/>
    <w:rsid w:val="007F2778"/>
    <w:rsid w:val="00810E63"/>
    <w:rsid w:val="00812208"/>
    <w:rsid w:val="00874435"/>
    <w:rsid w:val="008C2DC1"/>
    <w:rsid w:val="00994DC6"/>
    <w:rsid w:val="00A479F4"/>
    <w:rsid w:val="00AB211D"/>
    <w:rsid w:val="00B11C08"/>
    <w:rsid w:val="00B56F8F"/>
    <w:rsid w:val="00BC0F43"/>
    <w:rsid w:val="00C209AA"/>
    <w:rsid w:val="00C2220C"/>
    <w:rsid w:val="00D42E7B"/>
    <w:rsid w:val="00D52720"/>
    <w:rsid w:val="00E42DBB"/>
    <w:rsid w:val="00E555A3"/>
    <w:rsid w:val="00E75713"/>
    <w:rsid w:val="00EA5723"/>
    <w:rsid w:val="00EB4E4F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2015-03-05T07:57:00Z</dcterms:created>
  <dcterms:modified xsi:type="dcterms:W3CDTF">2015-03-30T06:43:00Z</dcterms:modified>
</cp:coreProperties>
</file>