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AE" w:rsidRPr="00746D40" w:rsidRDefault="00291C34" w:rsidP="00746D40">
      <w:pPr>
        <w:contextualSpacing/>
        <w:jc w:val="center"/>
        <w:rPr>
          <w:lang w:val="bg-BG"/>
        </w:rPr>
      </w:pPr>
      <w:r w:rsidRPr="00746D40">
        <w:rPr>
          <w:b/>
          <w:lang w:val="bg-BG"/>
        </w:rPr>
        <w:t>Р Е З Ю М Е Т А</w:t>
      </w:r>
    </w:p>
    <w:p w:rsidR="00291C34" w:rsidRPr="00746D40" w:rsidRDefault="00291C34" w:rsidP="00746D40">
      <w:pPr>
        <w:contextualSpacing/>
        <w:jc w:val="center"/>
        <w:rPr>
          <w:lang w:val="bg-BG"/>
        </w:rPr>
      </w:pPr>
    </w:p>
    <w:p w:rsidR="00291C34" w:rsidRPr="00746D40" w:rsidRDefault="0080417C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н</w:t>
      </w:r>
      <w:r w:rsidR="00291C34" w:rsidRPr="00746D40">
        <w:rPr>
          <w:lang w:val="bg-BG"/>
        </w:rPr>
        <w:t>а научните публикаци</w:t>
      </w:r>
      <w:r w:rsidR="00B1338F" w:rsidRPr="00746D40">
        <w:rPr>
          <w:lang w:val="bg-BG"/>
        </w:rPr>
        <w:t>и</w:t>
      </w:r>
      <w:r w:rsidR="00291C34" w:rsidRPr="00746D40">
        <w:rPr>
          <w:lang w:val="bg-BG"/>
        </w:rPr>
        <w:t xml:space="preserve"> на доц. д-р Румен Николаев Калчев</w:t>
      </w:r>
    </w:p>
    <w:p w:rsidR="00291C34" w:rsidRPr="00746D40" w:rsidRDefault="0080417C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п</w:t>
      </w:r>
      <w:r w:rsidR="00291C34" w:rsidRPr="00746D40">
        <w:rPr>
          <w:lang w:val="bg-BG"/>
        </w:rPr>
        <w:t xml:space="preserve">о конкурс за заемане на </w:t>
      </w:r>
      <w:r w:rsidRPr="00746D40">
        <w:rPr>
          <w:lang w:val="bg-BG"/>
        </w:rPr>
        <w:t xml:space="preserve">академичната длъжност „професор” </w:t>
      </w:r>
      <w:r w:rsidRPr="00746D40">
        <w:t>в област на висшето образование 3. Социални, стопански и правни науки, професионално направление 3.8. Икономика, по научната специалност: Икономика и управление (човешки ресурси в строителството), обявен за нуждите на катедра „Икономика и управление на строителството“ при Икономически университет – Варна</w:t>
      </w:r>
    </w:p>
    <w:p w:rsidR="00D95348" w:rsidRPr="00746D40" w:rsidRDefault="00D95348" w:rsidP="00746D40">
      <w:pPr>
        <w:contextualSpacing/>
        <w:jc w:val="center"/>
        <w:rPr>
          <w:lang w:val="bg-BG"/>
        </w:rPr>
      </w:pPr>
    </w:p>
    <w:p w:rsidR="00D95348" w:rsidRPr="00746D40" w:rsidRDefault="00D95348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І. Монографии</w:t>
      </w:r>
    </w:p>
    <w:p w:rsidR="00C81556" w:rsidRPr="00746D40" w:rsidRDefault="00C81556" w:rsidP="00746D40">
      <w:pPr>
        <w:contextualSpacing/>
        <w:jc w:val="center"/>
        <w:rPr>
          <w:b/>
          <w:lang w:val="bg-BG"/>
        </w:rPr>
      </w:pPr>
    </w:p>
    <w:p w:rsidR="00D95348" w:rsidRPr="00746D40" w:rsidRDefault="00D95348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Развитие на човешките ресурси в строителството в България</w:t>
      </w:r>
    </w:p>
    <w:p w:rsidR="00746D40" w:rsidRPr="00746D40" w:rsidRDefault="00746D40" w:rsidP="00746D40">
      <w:pPr>
        <w:contextualSpacing/>
        <w:jc w:val="center"/>
        <w:rPr>
          <w:caps/>
          <w:lang w:val="ru-RU"/>
        </w:rPr>
      </w:pPr>
      <w:r w:rsidRPr="00746D40">
        <w:rPr>
          <w:bCs/>
          <w:lang w:val="bg-BG"/>
        </w:rPr>
        <w:t>(монографичен труд по конкурса за професор съгласно изискванията на ЗРАСРБ)</w:t>
      </w:r>
      <w:r w:rsidRPr="00746D40">
        <w:rPr>
          <w:lang w:val="bg-BG"/>
        </w:rPr>
        <w:t xml:space="preserve"> </w:t>
      </w:r>
    </w:p>
    <w:p w:rsidR="00364DC9" w:rsidRPr="00746D40" w:rsidRDefault="00D95348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364DC9" w:rsidRPr="00746D40" w:rsidRDefault="00364DC9" w:rsidP="00746D40">
      <w:pPr>
        <w:contextualSpacing/>
        <w:jc w:val="both"/>
      </w:pPr>
      <w:r w:rsidRPr="00746D40">
        <w:rPr>
          <w:lang w:val="bg-BG"/>
        </w:rPr>
        <w:tab/>
        <w:t xml:space="preserve">Необходимостта и актуалността на изследването в монографичния труд се определят от особеното място на строителството в икономиката, неговата зависимост от икономическите процеси в Европейския съюз и чувствителността му към кризисните явления. </w:t>
      </w:r>
      <w:r w:rsidRPr="00746D40">
        <w:t xml:space="preserve">Сектор „Строителство”  е барометър за развитието на икономиката, а </w:t>
      </w:r>
      <w:r w:rsidRPr="00746D40">
        <w:rPr>
          <w:lang w:val="bg-BG"/>
        </w:rPr>
        <w:t>в</w:t>
      </w:r>
      <w:r w:rsidRPr="00746D40">
        <w:t xml:space="preserve">ъпросът за създаването и поддържането на стабилност стои с особена важност пред строителните фирми, В съвременната българска икономическа литература все още не се среща заглавие, в което да се разглеждат перспективите пред човешкия фактор в строителството. В това се състои и основното предизвикателство </w:t>
      </w:r>
      <w:r w:rsidR="00EF3478" w:rsidRPr="00746D40">
        <w:rPr>
          <w:lang w:val="bg-BG"/>
        </w:rPr>
        <w:t>за написване</w:t>
      </w:r>
      <w:r w:rsidRPr="00746D40">
        <w:t xml:space="preserve"> на </w:t>
      </w:r>
      <w:r w:rsidRPr="00746D40">
        <w:rPr>
          <w:lang w:val="bg-BG"/>
        </w:rPr>
        <w:t>монографията</w:t>
      </w:r>
      <w:r w:rsidRPr="00746D40">
        <w:t>.</w:t>
      </w:r>
    </w:p>
    <w:p w:rsidR="00364DC9" w:rsidRPr="00746D40" w:rsidRDefault="00364DC9" w:rsidP="00746D40">
      <w:pPr>
        <w:contextualSpacing/>
        <w:jc w:val="both"/>
      </w:pPr>
      <w:r w:rsidRPr="00746D40">
        <w:rPr>
          <w:lang w:val="bg-BG"/>
        </w:rPr>
        <w:tab/>
      </w:r>
      <w:r w:rsidR="00E833AB" w:rsidRPr="00746D40">
        <w:rPr>
          <w:lang w:val="bg-BG"/>
        </w:rPr>
        <w:t xml:space="preserve">В предговора се обосновава актуалността на темата за развитието на човешките ресурси в строителството, очертават се целта, основните задачи, които произтичат от нея, обекта и предмета на изследване. </w:t>
      </w:r>
      <w:r w:rsidRPr="00746D40">
        <w:rPr>
          <w:lang w:val="bg-BG"/>
        </w:rPr>
        <w:t>Целта</w:t>
      </w:r>
      <w:r w:rsidRPr="00746D40">
        <w:t xml:space="preserve">, поставена в </w:t>
      </w:r>
      <w:r w:rsidRPr="00746D40">
        <w:rPr>
          <w:lang w:val="bg-BG"/>
        </w:rPr>
        <w:t>монографичния труд</w:t>
      </w:r>
      <w:r w:rsidRPr="00746D40">
        <w:t xml:space="preserve"> е да се изследват основни теоретични постановки относно човешките ресурси в строителството, да се направи анализ на човешките ресурси в строителството у нас и на средата, в която те функционират и на тази основа да се обосноват тенденциите и перспективите пред тяхното развитие.</w:t>
      </w:r>
      <w:r w:rsidR="00E833AB" w:rsidRPr="00746D40">
        <w:rPr>
          <w:lang w:val="bg-BG"/>
        </w:rPr>
        <w:t xml:space="preserve"> </w:t>
      </w:r>
      <w:r w:rsidRPr="00746D40">
        <w:t>Обект на изследване са човешките ресурси в строителния сектор.</w:t>
      </w:r>
      <w:r w:rsidR="00E833AB" w:rsidRPr="00746D40">
        <w:rPr>
          <w:lang w:val="bg-BG"/>
        </w:rPr>
        <w:t xml:space="preserve"> </w:t>
      </w:r>
      <w:r w:rsidRPr="00746D40">
        <w:t>Предмет на изследване е развитието на човешките ресурси в количествен и качествен аспект.</w:t>
      </w:r>
      <w:r w:rsidR="00E833AB" w:rsidRPr="00746D40">
        <w:rPr>
          <w:lang w:val="bg-BG"/>
        </w:rPr>
        <w:t xml:space="preserve"> </w:t>
      </w:r>
      <w:r w:rsidRPr="00746D40">
        <w:t>С оглед на постигането на основната цел се поставят следните научни и практически задачи: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разгледа в исторически план възникването и развитието на строителната професия;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обосноват и изследват предпоставките, обуславящи възгледите за човешкия фактор в проиводството;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анализира и по възможност прецизира понятийният апарат, свързан с човешкия фактор;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 Да се изясни процесът на формиране на съвременната система от човешки ресурси в строителството у нас;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анализира средата, в която функционират човешките ресурси в строителството;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анализират човешките ресурси в сектор „Строителство” в България;</w:t>
      </w:r>
    </w:p>
    <w:p w:rsidR="00364DC9" w:rsidRPr="00746D40" w:rsidRDefault="00364DC9" w:rsidP="00746D40">
      <w:pPr>
        <w:contextualSpacing/>
        <w:jc w:val="both"/>
      </w:pPr>
      <w:r w:rsidRPr="00746D40">
        <w:tab/>
        <w:t>- Да се представят в национален и международен план възможностите и перспективите за развитие на човешките ресурси в строителството у нас след 2012 г.</w:t>
      </w:r>
    </w:p>
    <w:p w:rsidR="00364DC9" w:rsidRPr="00746D40" w:rsidRDefault="00364DC9" w:rsidP="00746D40">
      <w:pPr>
        <w:contextualSpacing/>
        <w:jc w:val="both"/>
      </w:pPr>
      <w:r w:rsidRPr="00746D40">
        <w:tab/>
        <w:t xml:space="preserve">В хода на работата по </w:t>
      </w:r>
      <w:r w:rsidRPr="00746D40">
        <w:rPr>
          <w:lang w:val="bg-BG"/>
        </w:rPr>
        <w:t>монографията</w:t>
      </w:r>
      <w:r w:rsidRPr="00746D40">
        <w:t xml:space="preserve"> се използват историческият, системният и прогнозният подход, методите на наблюдението, сравнението, анализа и синтеза, индукцията, дедукцията и др.</w:t>
      </w:r>
    </w:p>
    <w:p w:rsidR="00364DC9" w:rsidRPr="00746D40" w:rsidRDefault="00364DC9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lastRenderedPageBreak/>
        <w:tab/>
        <w:t>Като се има предвид многоаспектността на проблемите на човешките ресурси, монографията е развита в осем глави.</w:t>
      </w:r>
      <w:r w:rsidR="001F5FF0" w:rsidRPr="00746D40">
        <w:rPr>
          <w:lang w:val="bg-BG"/>
        </w:rPr>
        <w:t xml:space="preserve"> В края на всеки параграф се представят основните </w:t>
      </w:r>
      <w:r w:rsidR="00024051" w:rsidRPr="00746D40">
        <w:rPr>
          <w:lang w:val="bg-BG"/>
        </w:rPr>
        <w:t xml:space="preserve">обобщения, </w:t>
      </w:r>
      <w:r w:rsidR="001F5FF0" w:rsidRPr="00746D40">
        <w:rPr>
          <w:lang w:val="bg-BG"/>
        </w:rPr>
        <w:t>изводи и препоръки в резултат на анализа на литературните източници, нормативната материя или статистическата информация.</w:t>
      </w:r>
    </w:p>
    <w:p w:rsidR="003354EA" w:rsidRPr="00746D40" w:rsidRDefault="003354EA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sz w:val="24"/>
          <w:szCs w:val="24"/>
        </w:rPr>
        <w:t xml:space="preserve">В глава първа от историческа гледна точка се разкрива, че строителството </w:t>
      </w:r>
      <w:r w:rsidRPr="00746D40">
        <w:rPr>
          <w:rFonts w:ascii="Times New Roman" w:hAnsi="Times New Roman"/>
          <w:iCs/>
          <w:sz w:val="24"/>
          <w:szCs w:val="24"/>
        </w:rPr>
        <w:t>е една от първите форми на производствена дейност на човека и се проследява</w:t>
      </w:r>
      <w:r w:rsidRPr="00746D40">
        <w:rPr>
          <w:rFonts w:ascii="Times New Roman" w:hAnsi="Times New Roman"/>
          <w:sz w:val="24"/>
          <w:szCs w:val="24"/>
        </w:rPr>
        <w:t xml:space="preserve"> развитието на строителната професия. </w:t>
      </w:r>
      <w:r w:rsidRPr="00746D40">
        <w:rPr>
          <w:rFonts w:ascii="Times New Roman" w:hAnsi="Times New Roman"/>
          <w:iCs/>
          <w:sz w:val="24"/>
          <w:szCs w:val="24"/>
        </w:rPr>
        <w:t xml:space="preserve">Освен това става ясно, че формите на организация на строителната дейност през вековете са адекватни на господстващия начин на производство, а развитието на професиите в строителството се влияе от научно-техническите открития. </w:t>
      </w:r>
      <w:r w:rsidR="00B7380D" w:rsidRPr="00746D40">
        <w:rPr>
          <w:rFonts w:ascii="Times New Roman" w:hAnsi="Times New Roman"/>
          <w:iCs/>
          <w:sz w:val="24"/>
          <w:szCs w:val="24"/>
        </w:rPr>
        <w:t>Разглежда се</w:t>
      </w:r>
      <w:r w:rsidR="00135F83" w:rsidRPr="00746D40">
        <w:rPr>
          <w:rFonts w:ascii="Times New Roman" w:hAnsi="Times New Roman"/>
          <w:iCs/>
          <w:sz w:val="24"/>
          <w:szCs w:val="24"/>
        </w:rPr>
        <w:t xml:space="preserve"> </w:t>
      </w:r>
      <w:r w:rsidRPr="00746D40">
        <w:rPr>
          <w:rFonts w:ascii="Times New Roman" w:hAnsi="Times New Roman"/>
          <w:iCs/>
          <w:sz w:val="24"/>
          <w:szCs w:val="24"/>
        </w:rPr>
        <w:t>и въпросът за цикличността в икономиката и се установява, че тя се отразява в по-голяма степен на заетостта в строителния сектор, отколкото в другите сектори.</w:t>
      </w:r>
    </w:p>
    <w:p w:rsidR="00BA336D" w:rsidRPr="00746D40" w:rsidRDefault="00720BEF" w:rsidP="00746D40">
      <w:pPr>
        <w:contextualSpacing/>
        <w:jc w:val="both"/>
        <w:rPr>
          <w:lang w:val="bg-BG"/>
        </w:rPr>
      </w:pPr>
      <w:r w:rsidRPr="00746D40">
        <w:rPr>
          <w:iCs/>
          <w:lang w:val="bg-BG"/>
        </w:rPr>
        <w:tab/>
      </w:r>
      <w:r w:rsidR="004065E2" w:rsidRPr="00746D40">
        <w:rPr>
          <w:iCs/>
        </w:rPr>
        <w:t>В глава втора</w:t>
      </w:r>
      <w:r w:rsidR="004065E2" w:rsidRPr="00746D40">
        <w:rPr>
          <w:iCs/>
          <w:lang w:val="bg-BG"/>
        </w:rPr>
        <w:t xml:space="preserve">, </w:t>
      </w:r>
      <w:r w:rsidR="004065E2" w:rsidRPr="00746D40">
        <w:rPr>
          <w:lang w:val="bg-BG"/>
        </w:rPr>
        <w:t>и</w:t>
      </w:r>
      <w:r w:rsidR="004065E2" w:rsidRPr="00746D40">
        <w:t>майки предвид, че во</w:t>
      </w:r>
      <w:r w:rsidR="006E71F9" w:rsidRPr="00746D40">
        <w:t>дещото понятие в монографията е</w:t>
      </w:r>
      <w:r w:rsidR="006E71F9" w:rsidRPr="00746D40">
        <w:rPr>
          <w:lang w:val="bg-BG"/>
        </w:rPr>
        <w:t xml:space="preserve"> </w:t>
      </w:r>
      <w:r w:rsidR="004065E2" w:rsidRPr="00746D40">
        <w:t xml:space="preserve">„човешки ресурси”, </w:t>
      </w:r>
      <w:r w:rsidR="006E71F9" w:rsidRPr="00746D40">
        <w:rPr>
          <w:lang w:val="bg-BG"/>
        </w:rPr>
        <w:t xml:space="preserve">а сферата на тяхното приложение е строителството, </w:t>
      </w:r>
      <w:r w:rsidR="004065E2" w:rsidRPr="00746D40">
        <w:t xml:space="preserve">се представят </w:t>
      </w:r>
      <w:r w:rsidR="006E71F9" w:rsidRPr="00746D40">
        <w:rPr>
          <w:lang w:val="bg-BG"/>
        </w:rPr>
        <w:t>концептуалните основи</w:t>
      </w:r>
      <w:r w:rsidR="004065E2" w:rsidRPr="00746D40">
        <w:t xml:space="preserve"> за</w:t>
      </w:r>
      <w:r w:rsidR="00135F83" w:rsidRPr="00746D40">
        <w:t xml:space="preserve"> съвременната интерпретация на</w:t>
      </w:r>
      <w:r w:rsidR="00B7380D" w:rsidRPr="00746D40">
        <w:rPr>
          <w:lang w:val="bg-BG"/>
        </w:rPr>
        <w:t xml:space="preserve"> </w:t>
      </w:r>
      <w:r w:rsidR="00BA336D" w:rsidRPr="00746D40">
        <w:rPr>
          <w:lang w:val="bg-BG"/>
        </w:rPr>
        <w:t>техните</w:t>
      </w:r>
      <w:r w:rsidR="006E71F9" w:rsidRPr="00746D40">
        <w:rPr>
          <w:lang w:val="bg-BG"/>
        </w:rPr>
        <w:t xml:space="preserve"> </w:t>
      </w:r>
      <w:r w:rsidR="00BA336D" w:rsidRPr="00746D40">
        <w:rPr>
          <w:lang w:val="bg-BG"/>
        </w:rPr>
        <w:t>особености</w:t>
      </w:r>
      <w:r w:rsidR="004065E2" w:rsidRPr="00746D40">
        <w:t xml:space="preserve">. </w:t>
      </w:r>
      <w:r w:rsidR="00135F83" w:rsidRPr="00746D40">
        <w:rPr>
          <w:lang w:val="bg-BG"/>
        </w:rPr>
        <w:t>Обособяват се</w:t>
      </w:r>
      <w:r w:rsidR="004065E2" w:rsidRPr="00746D40">
        <w:t xml:space="preserve"> </w:t>
      </w:r>
      <w:r w:rsidR="00135F83" w:rsidRPr="00746D40">
        <w:rPr>
          <w:lang w:val="bg-BG"/>
        </w:rPr>
        <w:t xml:space="preserve">четири основни </w:t>
      </w:r>
      <w:r w:rsidR="004065E2" w:rsidRPr="00746D40">
        <w:t>предпоставки</w:t>
      </w:r>
      <w:r w:rsidR="00135F83" w:rsidRPr="00746D40">
        <w:rPr>
          <w:lang w:val="bg-BG"/>
        </w:rPr>
        <w:t>, обуславящи</w:t>
      </w:r>
      <w:r w:rsidR="00C766FC" w:rsidRPr="00746D40">
        <w:rPr>
          <w:lang w:val="bg-BG"/>
        </w:rPr>
        <w:t xml:space="preserve"> възгледите за човешкия фактор в производството</w:t>
      </w:r>
      <w:r w:rsidR="004065E2" w:rsidRPr="00746D40">
        <w:rPr>
          <w:lang w:val="bg-BG"/>
        </w:rPr>
        <w:t xml:space="preserve">: </w:t>
      </w:r>
      <w:r w:rsidRPr="00746D40">
        <w:rPr>
          <w:iCs/>
          <w:lang w:val="bg-BG"/>
        </w:rPr>
        <w:t xml:space="preserve">развитието на техниката и технологиите; активността на държавата и обществените институции в сферата на труда; развитието на науката за управление на човешките ресурси; развитието на </w:t>
      </w:r>
      <w:r w:rsidR="00C766FC" w:rsidRPr="00746D40">
        <w:rPr>
          <w:iCs/>
          <w:lang w:val="bg-BG"/>
        </w:rPr>
        <w:t>притежателя на работна сила - човека</w:t>
      </w:r>
      <w:r w:rsidR="004065E2" w:rsidRPr="00746D40">
        <w:t>.</w:t>
      </w:r>
      <w:r w:rsidR="006E71F9" w:rsidRPr="00746D40">
        <w:rPr>
          <w:lang w:val="bg-BG"/>
        </w:rPr>
        <w:t xml:space="preserve"> Анализира се тяхното влияние върху </w:t>
      </w:r>
      <w:r w:rsidR="00BA336D" w:rsidRPr="00746D40">
        <w:rPr>
          <w:lang w:val="bg-BG"/>
        </w:rPr>
        <w:t>схващанията</w:t>
      </w:r>
      <w:r w:rsidR="006E71F9" w:rsidRPr="00746D40">
        <w:rPr>
          <w:lang w:val="bg-BG"/>
        </w:rPr>
        <w:t xml:space="preserve"> за</w:t>
      </w:r>
      <w:r w:rsidR="00BA336D" w:rsidRPr="00746D40">
        <w:rPr>
          <w:lang w:val="bg-BG"/>
        </w:rPr>
        <w:t xml:space="preserve"> характера на човешките ресурси</w:t>
      </w:r>
      <w:r w:rsidR="006E71F9" w:rsidRPr="00746D40">
        <w:rPr>
          <w:lang w:val="bg-BG"/>
        </w:rPr>
        <w:t xml:space="preserve"> в</w:t>
      </w:r>
      <w:r w:rsidR="00BA336D" w:rsidRPr="00746D40">
        <w:rPr>
          <w:lang w:val="bg-BG"/>
        </w:rPr>
        <w:t xml:space="preserve"> строителството.</w:t>
      </w:r>
    </w:p>
    <w:p w:rsidR="006E71F9" w:rsidRPr="00746D40" w:rsidRDefault="00BA336D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глава трета се прави характеристика</w:t>
      </w:r>
      <w:r w:rsidRPr="00746D40">
        <w:t xml:space="preserve"> на понятийния апарат, свързан с човешкия фактор в икономиката</w:t>
      </w:r>
      <w:r w:rsidRPr="00746D40">
        <w:rPr>
          <w:lang w:val="bg-BG"/>
        </w:rPr>
        <w:t>. Чес</w:t>
      </w:r>
      <w:r w:rsidR="001F5FF0" w:rsidRPr="00746D40">
        <w:rPr>
          <w:lang w:val="bg-BG"/>
        </w:rPr>
        <w:t xml:space="preserve">тите случаи на некоректната му </w:t>
      </w:r>
      <w:r w:rsidRPr="00746D40">
        <w:rPr>
          <w:lang w:val="bg-BG"/>
        </w:rPr>
        <w:t>употреба</w:t>
      </w:r>
      <w:r w:rsidRPr="00746D40">
        <w:t xml:space="preserve"> е причината той да се анализира в критичен план. Обръща се внимание на най-често използваните понятия </w:t>
      </w:r>
      <w:r w:rsidRPr="00746D40">
        <w:rPr>
          <w:lang w:val="bg-BG"/>
        </w:rPr>
        <w:t>от гледна точка на пазара на труда и на науката за управление на човешките ресурси</w:t>
      </w:r>
      <w:r w:rsidRPr="00746D40">
        <w:t xml:space="preserve">. </w:t>
      </w:r>
      <w:r w:rsidR="003078FD" w:rsidRPr="00746D40">
        <w:rPr>
          <w:lang w:val="bg-BG"/>
        </w:rPr>
        <w:t>Разкриват се най-често срещаните противоречия при интерпретирането и употребата им в специализираната литература, нормативната материя, органите на статистиката, службите по заетостта и социалните служби.</w:t>
      </w:r>
      <w:r w:rsidR="006E71F9" w:rsidRPr="00746D40">
        <w:rPr>
          <w:lang w:val="bg-BG"/>
        </w:rPr>
        <w:t xml:space="preserve">  </w:t>
      </w:r>
    </w:p>
    <w:p w:rsidR="004065E2" w:rsidRPr="00746D40" w:rsidRDefault="00135F83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 xml:space="preserve"> </w:t>
      </w:r>
      <w:r w:rsidR="00C31E4A" w:rsidRPr="00746D40">
        <w:rPr>
          <w:lang w:val="bg-BG"/>
        </w:rPr>
        <w:tab/>
        <w:t>В глава четвърта се п</w:t>
      </w:r>
      <w:r w:rsidR="00C31E4A" w:rsidRPr="00746D40">
        <w:t xml:space="preserve">редставя опитът на България във формирането на системата от човешки ресурси в строителния сектор. На базата на доста обемен фактически материал, извлечен от авторитетни източници се обосновава логиката в създаването на съвременната система от човешки ресурси в </w:t>
      </w:r>
      <w:r w:rsidR="00C31E4A" w:rsidRPr="00746D40">
        <w:rPr>
          <w:lang w:val="bg-BG"/>
        </w:rPr>
        <w:t xml:space="preserve">българското </w:t>
      </w:r>
      <w:r w:rsidR="00C31E4A" w:rsidRPr="00746D40">
        <w:t>строителство.</w:t>
      </w:r>
      <w:r w:rsidR="00C31E4A" w:rsidRPr="00746D40">
        <w:rPr>
          <w:lang w:val="bg-BG"/>
        </w:rPr>
        <w:t xml:space="preserve"> За целите на анализа времето на формирането й се разделя на четири относително самостоятелни периода, характеризиращи се с различни обществено-икономически условия: до Освобождението, от Освобождението до 1947 г., от 1948 до 1989 г. и след 1989 г. Разкриват се </w:t>
      </w:r>
      <w:r w:rsidR="00AA5F7A" w:rsidRPr="00746D40">
        <w:rPr>
          <w:lang w:val="bg-BG"/>
        </w:rPr>
        <w:t xml:space="preserve">и се изследват </w:t>
      </w:r>
      <w:r w:rsidR="00C31E4A" w:rsidRPr="00746D40">
        <w:rPr>
          <w:lang w:val="bg-BG"/>
        </w:rPr>
        <w:t>факторите, влияещи върху формирането.</w:t>
      </w:r>
    </w:p>
    <w:p w:rsidR="00596456" w:rsidRPr="00746D40" w:rsidRDefault="00596456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</w:r>
      <w:r w:rsidRPr="00746D40">
        <w:t xml:space="preserve">Еврочленството на България налага </w:t>
      </w:r>
      <w:r w:rsidRPr="00746D40">
        <w:rPr>
          <w:lang w:val="bg-BG"/>
        </w:rPr>
        <w:t xml:space="preserve">в глава пета да се направи </w:t>
      </w:r>
      <w:r w:rsidRPr="00746D40">
        <w:t xml:space="preserve">анализ на строителството в Европейския съюз. </w:t>
      </w:r>
      <w:r w:rsidRPr="00746D40">
        <w:rPr>
          <w:lang w:val="bg-BG"/>
        </w:rPr>
        <w:t xml:space="preserve">В резултат </w:t>
      </w:r>
      <w:r w:rsidR="007E3F86" w:rsidRPr="00746D40">
        <w:rPr>
          <w:lang w:val="bg-BG"/>
        </w:rPr>
        <w:t xml:space="preserve">на анализа </w:t>
      </w:r>
      <w:r w:rsidRPr="00746D40">
        <w:rPr>
          <w:lang w:val="bg-BG"/>
        </w:rPr>
        <w:t>се о</w:t>
      </w:r>
      <w:r w:rsidRPr="00746D40">
        <w:t>черта</w:t>
      </w:r>
      <w:r w:rsidRPr="00746D40">
        <w:rPr>
          <w:lang w:val="bg-BG"/>
        </w:rPr>
        <w:t>ват</w:t>
      </w:r>
      <w:r w:rsidRPr="00746D40">
        <w:t xml:space="preserve"> възможности за участие на </w:t>
      </w:r>
      <w:r w:rsidR="001F5FF0" w:rsidRPr="00746D40">
        <w:rPr>
          <w:lang w:val="bg-BG"/>
        </w:rPr>
        <w:t xml:space="preserve">българските стоителни компании на </w:t>
      </w:r>
      <w:r w:rsidRPr="00746D40">
        <w:t>европейския и световния строителен пазар</w:t>
      </w:r>
      <w:r w:rsidR="007E3F86" w:rsidRPr="00746D40">
        <w:rPr>
          <w:lang w:val="bg-BG"/>
        </w:rPr>
        <w:t xml:space="preserve"> </w:t>
      </w:r>
      <w:r w:rsidR="00822231" w:rsidRPr="00746D40">
        <w:rPr>
          <w:lang w:val="bg-BG"/>
        </w:rPr>
        <w:t>и за използване на</w:t>
      </w:r>
      <w:r w:rsidR="00822231" w:rsidRPr="00746D40">
        <w:t xml:space="preserve"> </w:t>
      </w:r>
      <w:r w:rsidR="00822231" w:rsidRPr="00746D40">
        <w:rPr>
          <w:lang w:val="bg-BG"/>
        </w:rPr>
        <w:t>е</w:t>
      </w:r>
      <w:r w:rsidR="00822231" w:rsidRPr="00746D40">
        <w:t>вропейския</w:t>
      </w:r>
      <w:r w:rsidRPr="00746D40">
        <w:t xml:space="preserve"> опит в строителството.</w:t>
      </w:r>
    </w:p>
    <w:p w:rsidR="008B265A" w:rsidRPr="00746D40" w:rsidRDefault="008B265A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глава шеста се изследват сектор „Строителство” и пазарът на труда в България. Анализира се състоянието им и се обосновават основните тенденции, които съществуват в тях.</w:t>
      </w:r>
    </w:p>
    <w:p w:rsidR="008B265A" w:rsidRPr="00746D40" w:rsidRDefault="008B265A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глава седма се анализират човешките ресурси в сектор „Строителство” у нас. Прави се характеристика на проблемите, които съществуват в половата, възрастовата, образователната, професионално-квалификационната структура на заетите лица, на движението на наемния персонал в сектора, на разходите за труд и заплащането на труда. В резултат от анализа се представят обобщения и възможности във връзка с подобряване на състоянието на системата от човешки ресурси.</w:t>
      </w:r>
    </w:p>
    <w:p w:rsidR="008B265A" w:rsidRPr="00746D40" w:rsidRDefault="008B265A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lastRenderedPageBreak/>
        <w:tab/>
        <w:t xml:space="preserve">В глава осма се извеждат главните перспективи пред развитието на човешките ресурси в строителството у нас. </w:t>
      </w:r>
      <w:r w:rsidR="00A836BF" w:rsidRPr="00746D40">
        <w:rPr>
          <w:lang w:val="bg-BG"/>
        </w:rPr>
        <w:t xml:space="preserve">Основно внимание се обръща на три главни </w:t>
      </w:r>
      <w:r w:rsidR="00E833AB" w:rsidRPr="00746D40">
        <w:rPr>
          <w:lang w:val="bg-BG"/>
        </w:rPr>
        <w:t>групи възможности, продиктувани от глобализацията на съвременното общество, евроинтеграцията на нашата страна и развитието на пазара на недвижими имоти в България.</w:t>
      </w:r>
    </w:p>
    <w:p w:rsidR="00E833AB" w:rsidRPr="00746D40" w:rsidRDefault="00E833AB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заключението се обобщават главните теоретични резултати от извършеното изследване, очертават се най-съществените изводи и прогнози, касаещи българския строителен бизнес и човешките ресурси в него, както и основните практико-приложни изводи и препоръки.</w:t>
      </w:r>
    </w:p>
    <w:p w:rsidR="00596456" w:rsidRPr="00746D40" w:rsidRDefault="00263C17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Част от направените изводи и препоръки, изведени от автора се баз</w:t>
      </w:r>
      <w:r w:rsidR="00C42EEC" w:rsidRPr="00746D40">
        <w:rPr>
          <w:lang w:val="bg-BG"/>
        </w:rPr>
        <w:t>ират върху практическата му дей</w:t>
      </w:r>
      <w:r w:rsidRPr="00746D40">
        <w:rPr>
          <w:lang w:val="bg-BG"/>
        </w:rPr>
        <w:t>ност в областта на строителното предприемачество.</w:t>
      </w:r>
    </w:p>
    <w:p w:rsidR="00263C17" w:rsidRPr="00746D40" w:rsidRDefault="00263C17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</w:r>
    </w:p>
    <w:p w:rsidR="00860658" w:rsidRPr="00746D40" w:rsidRDefault="007D43B0" w:rsidP="00746D40">
      <w:pPr>
        <w:contextualSpacing/>
        <w:jc w:val="center"/>
        <w:rPr>
          <w:lang w:val="bg-BG"/>
        </w:rPr>
      </w:pPr>
      <w:r w:rsidRPr="00746D40">
        <w:rPr>
          <w:b/>
          <w:lang w:val="bg-BG"/>
        </w:rPr>
        <w:t>Актуални въпроси на качеството на труда в сектор „Строителство” в България</w:t>
      </w:r>
    </w:p>
    <w:p w:rsidR="007D43B0" w:rsidRPr="00746D40" w:rsidRDefault="007D43B0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520A84" w:rsidRPr="00746D40" w:rsidRDefault="007D43B0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Монографията </w:t>
      </w:r>
      <w:r w:rsidR="00520A84" w:rsidRPr="00746D40">
        <w:rPr>
          <w:lang w:val="bg-BG"/>
        </w:rPr>
        <w:t xml:space="preserve">третира теоретични и практико-приложни въпроси на качеството на труда в сектор „Строителство”. </w:t>
      </w:r>
      <w:r w:rsidRPr="00746D40">
        <w:rPr>
          <w:lang w:val="bg-BG"/>
        </w:rPr>
        <w:t xml:space="preserve"> </w:t>
      </w:r>
      <w:r w:rsidR="00520A84" w:rsidRPr="00746D40">
        <w:t>В основата на качеството на труда в сектор „Строителство” се поставя човешкият капитал в България, защото то може да се надгражда и развива само когато има база, върху която да стъпи. Тази конструкция съответства на становището на автора, че качеството на труда във всички икономически сектори отразява процесите на натрупване и развитие на човешкия капитал в страната.</w:t>
      </w:r>
      <w:r w:rsidR="00520A84" w:rsidRPr="00746D40">
        <w:rPr>
          <w:lang w:val="bg-BG"/>
        </w:rPr>
        <w:t xml:space="preserve"> </w:t>
      </w:r>
      <w:r w:rsidR="00520A84" w:rsidRPr="00746D40">
        <w:t>Имайки предвид значимостта на строителството за националната икономика тук следва да се отбележи фактът, че в българската икономическа литература не се среща завършено изследване на качеството на труда в сектор „Строителство”.</w:t>
      </w:r>
    </w:p>
    <w:p w:rsidR="00520A84" w:rsidRPr="00746D40" w:rsidRDefault="00520A84" w:rsidP="00746D40">
      <w:pPr>
        <w:contextualSpacing/>
        <w:jc w:val="both"/>
        <w:rPr>
          <w:lang w:val="bg-BG"/>
        </w:rPr>
      </w:pPr>
      <w:r w:rsidRPr="00746D40">
        <w:tab/>
      </w:r>
      <w:r w:rsidRPr="00746D40">
        <w:rPr>
          <w:lang w:val="bg-BG"/>
        </w:rPr>
        <w:t>В увода на монографията се фиксират о</w:t>
      </w:r>
      <w:r w:rsidRPr="00746D40">
        <w:t>бект</w:t>
      </w:r>
      <w:r w:rsidRPr="00746D40">
        <w:rPr>
          <w:lang w:val="bg-BG"/>
        </w:rPr>
        <w:t>ът и предметът</w:t>
      </w:r>
      <w:r w:rsidR="00F63AB0" w:rsidRPr="00746D40">
        <w:t xml:space="preserve"> на изследване</w:t>
      </w:r>
      <w:r w:rsidRPr="00746D40">
        <w:rPr>
          <w:lang w:val="bg-BG"/>
        </w:rPr>
        <w:t>, представя се о</w:t>
      </w:r>
      <w:r w:rsidRPr="00746D40">
        <w:t>сновна</w:t>
      </w:r>
      <w:r w:rsidRPr="00746D40">
        <w:rPr>
          <w:lang w:val="bg-BG"/>
        </w:rPr>
        <w:t>та</w:t>
      </w:r>
      <w:r w:rsidRPr="00746D40">
        <w:t xml:space="preserve"> цел</w:t>
      </w:r>
      <w:r w:rsidRPr="00746D40">
        <w:rPr>
          <w:lang w:val="bg-BG"/>
        </w:rPr>
        <w:t>, а именно „</w:t>
      </w:r>
      <w:r w:rsidRPr="00746D40">
        <w:t>да се изследват основни теоретични въпроси на качеството на труда и на човешкия капитал, да се изясни проявлението на качеството на труда в строителството и на тази основа да се очертаят основните параметри на състоянието и тенденциите му в контекста на членството в Европейския съюз.</w:t>
      </w:r>
      <w:r w:rsidRPr="00746D40">
        <w:rPr>
          <w:lang w:val="bg-BG"/>
        </w:rPr>
        <w:t xml:space="preserve">” </w:t>
      </w:r>
      <w:r w:rsidRPr="00746D40">
        <w:t>С оглед на постигането на тази цел се поставят следните основни научни и практически задачи:</w:t>
      </w:r>
    </w:p>
    <w:p w:rsidR="00520A84" w:rsidRPr="00746D40" w:rsidRDefault="00520A84" w:rsidP="00746D40">
      <w:pPr>
        <w:pStyle w:val="ListParagraph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bg-BG"/>
        </w:rPr>
      </w:pPr>
      <w:r w:rsidRPr="00746D40">
        <w:rPr>
          <w:lang w:val="bg-BG"/>
        </w:rPr>
        <w:t>Да се разгледат основни теоретични въпроси на качеството на труда в строителството;</w:t>
      </w:r>
    </w:p>
    <w:p w:rsidR="00520A84" w:rsidRPr="00746D40" w:rsidRDefault="00520A84" w:rsidP="00746D40">
      <w:pPr>
        <w:pStyle w:val="ListParagraph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bg-BG"/>
        </w:rPr>
      </w:pPr>
      <w:r w:rsidRPr="00746D40">
        <w:rPr>
          <w:lang w:val="bg-BG"/>
        </w:rPr>
        <w:t>Да се изясни релацията между качество на труда и човешки капитал;</w:t>
      </w:r>
    </w:p>
    <w:p w:rsidR="00520A84" w:rsidRPr="00746D40" w:rsidRDefault="00520A84" w:rsidP="00746D40">
      <w:pPr>
        <w:pStyle w:val="ListParagraph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bg-BG"/>
        </w:rPr>
      </w:pPr>
      <w:r w:rsidRPr="00746D40">
        <w:rPr>
          <w:lang w:val="bg-BG"/>
        </w:rPr>
        <w:t>Да се анализира състоянието и тенденциите в развитието на човешкия капитал в България;</w:t>
      </w:r>
    </w:p>
    <w:p w:rsidR="00520A84" w:rsidRPr="00746D40" w:rsidRDefault="00520A84" w:rsidP="00746D40">
      <w:pPr>
        <w:pStyle w:val="ListParagraph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bg-BG"/>
        </w:rPr>
      </w:pPr>
      <w:r w:rsidRPr="00746D40">
        <w:rPr>
          <w:lang w:val="bg-BG"/>
        </w:rPr>
        <w:t xml:space="preserve">Да се очертаят състоянието и тенденциите на развитие на качеството на труда в сектор „Строителство”. </w:t>
      </w:r>
    </w:p>
    <w:p w:rsidR="00553855" w:rsidRPr="00746D40" w:rsidRDefault="00520A84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В глава първа се изследват основни теоретико-методологични въпроси на качеството на труда в строителството. На основата на множество литературни източници се прецизира същността на понятието „качество на труда”, посочват се насоките на неговото влияние, както и влияещите му фактори. </w:t>
      </w:r>
      <w:r w:rsidR="00670292" w:rsidRPr="00746D40">
        <w:rPr>
          <w:lang w:val="bg-BG"/>
        </w:rPr>
        <w:t>Показват се проявленията на качеството на труда в строителството. Обосновават се показателите, характеризиращи качеството на труда в сектора и се предлага система от показатели за неговото изследване.</w:t>
      </w:r>
    </w:p>
    <w:p w:rsidR="00520A84" w:rsidRPr="00746D40" w:rsidRDefault="00553855" w:rsidP="00746D40">
      <w:pPr>
        <w:contextualSpacing/>
        <w:jc w:val="both"/>
        <w:rPr>
          <w:w w:val="110"/>
          <w:lang w:val="bg-BG"/>
        </w:rPr>
      </w:pPr>
      <w:r w:rsidRPr="00746D40">
        <w:rPr>
          <w:lang w:val="bg-BG"/>
        </w:rPr>
        <w:tab/>
      </w:r>
      <w:r w:rsidR="00670292" w:rsidRPr="00746D40">
        <w:rPr>
          <w:lang w:val="bg-BG"/>
        </w:rPr>
        <w:t>В глава втора се представят въпроси, свързани с инвестициите в развитието на човешкия капитал и качеството на труда. Изяснява се същността на човешкия капитал, разкриват се особеностите на инвестициите в човешки капитал, посочват се мястото и ролята на групите инвеститори. В контекста на стратегията „Европа 2020” се посочват</w:t>
      </w:r>
      <w:r w:rsidRPr="00746D40">
        <w:rPr>
          <w:lang w:val="bg-BG"/>
        </w:rPr>
        <w:t xml:space="preserve"> и обосновават</w:t>
      </w:r>
      <w:r w:rsidR="00670292" w:rsidRPr="00746D40">
        <w:rPr>
          <w:lang w:val="bg-BG"/>
        </w:rPr>
        <w:t xml:space="preserve"> основните области на инвестиране (</w:t>
      </w:r>
      <w:r w:rsidR="00670292" w:rsidRPr="00746D40">
        <w:rPr>
          <w:w w:val="110"/>
          <w:lang w:val="bg-BG"/>
        </w:rPr>
        <w:t xml:space="preserve">общо и професионално </w:t>
      </w:r>
      <w:r w:rsidR="00670292" w:rsidRPr="00746D40">
        <w:rPr>
          <w:w w:val="110"/>
          <w:lang w:val="bg-BG"/>
        </w:rPr>
        <w:lastRenderedPageBreak/>
        <w:t>образование и професионално обучение; социално осигуряване и социално обслужване;</w:t>
      </w:r>
      <w:r w:rsidR="00670292" w:rsidRPr="00746D40">
        <w:rPr>
          <w:b/>
          <w:iCs/>
          <w:lang w:val="bg-BG"/>
        </w:rPr>
        <w:t xml:space="preserve"> з</w:t>
      </w:r>
      <w:r w:rsidR="00670292" w:rsidRPr="00746D40">
        <w:rPr>
          <w:w w:val="110"/>
          <w:lang w:val="bg-BG"/>
        </w:rPr>
        <w:t>дравеопазване;</w:t>
      </w:r>
      <w:r w:rsidR="00670292" w:rsidRPr="00746D40">
        <w:rPr>
          <w:b/>
          <w:iCs/>
          <w:lang w:val="bg-BG"/>
        </w:rPr>
        <w:t xml:space="preserve"> с</w:t>
      </w:r>
      <w:r w:rsidR="00670292" w:rsidRPr="00746D40">
        <w:rPr>
          <w:w w:val="110"/>
          <w:lang w:val="bg-BG"/>
        </w:rPr>
        <w:t>порт, почивно дело и туризъм; култура).</w:t>
      </w:r>
    </w:p>
    <w:p w:rsidR="00553855" w:rsidRPr="00746D40" w:rsidRDefault="00553855" w:rsidP="00746D40">
      <w:pPr>
        <w:contextualSpacing/>
        <w:jc w:val="both"/>
        <w:rPr>
          <w:w w:val="110"/>
          <w:lang w:val="bg-BG"/>
        </w:rPr>
      </w:pPr>
      <w:r w:rsidRPr="00746D40">
        <w:rPr>
          <w:w w:val="110"/>
          <w:lang w:val="bg-BG"/>
        </w:rPr>
        <w:tab/>
        <w:t>В глава трета се анализира състоянието и развитието на човешкия капитал в България. Анализът се разделя в два сравнително обособени раздела: основни показатели за формирането, състоянието и развитието на човешкия капитал и разходи за формирането и развитието му.</w:t>
      </w:r>
      <w:r w:rsidR="00F63AB0" w:rsidRPr="00746D40">
        <w:rPr>
          <w:w w:val="110"/>
          <w:lang w:val="bg-BG"/>
        </w:rPr>
        <w:t xml:space="preserve"> В резултат на анализа по всеки един от показателите и по всеки елемент на разходите се правят изводи и обобщения.</w:t>
      </w:r>
    </w:p>
    <w:p w:rsidR="00447930" w:rsidRPr="00746D40" w:rsidRDefault="00F63AB0" w:rsidP="00746D40">
      <w:pPr>
        <w:contextualSpacing/>
        <w:jc w:val="both"/>
        <w:rPr>
          <w:w w:val="110"/>
          <w:lang w:val="bg-BG"/>
        </w:rPr>
      </w:pPr>
      <w:r w:rsidRPr="00746D40">
        <w:rPr>
          <w:w w:val="110"/>
          <w:lang w:val="bg-BG"/>
        </w:rPr>
        <w:tab/>
        <w:t xml:space="preserve">В глава четвърта се анализира развитието на качеството на труда в сектор „Строителство”. Анализът тук също е ориентиран в две насоки: състояние и тенденции на качеството на труда в сектора и оценка на качеството на работната сила, заета в него. В последния параграф се представят заключителните обобщения в резултат на цялостната работа по монографията. Те включват </w:t>
      </w:r>
      <w:r w:rsidR="00447930" w:rsidRPr="00746D40">
        <w:rPr>
          <w:w w:val="110"/>
          <w:lang w:val="bg-BG"/>
        </w:rPr>
        <w:t>изводи относно развитието и формирането на човешкия капитал в България и относно качеството на труда в сектор „Строителство”.</w:t>
      </w:r>
    </w:p>
    <w:p w:rsidR="00447930" w:rsidRPr="00746D40" w:rsidRDefault="00447930" w:rsidP="00746D40">
      <w:pPr>
        <w:contextualSpacing/>
        <w:jc w:val="both"/>
        <w:rPr>
          <w:w w:val="110"/>
          <w:lang w:val="bg-BG"/>
        </w:rPr>
      </w:pPr>
      <w:r w:rsidRPr="00746D40">
        <w:rPr>
          <w:w w:val="110"/>
          <w:lang w:val="bg-BG"/>
        </w:rPr>
        <w:tab/>
        <w:t>В заключението се открояват по-важните теоретични и практико-прилажни резултати.</w:t>
      </w:r>
    </w:p>
    <w:p w:rsidR="00447930" w:rsidRPr="00746D40" w:rsidRDefault="00447930" w:rsidP="00746D40">
      <w:pPr>
        <w:contextualSpacing/>
        <w:jc w:val="both"/>
        <w:rPr>
          <w:w w:val="110"/>
          <w:lang w:val="bg-BG"/>
        </w:rPr>
      </w:pPr>
    </w:p>
    <w:p w:rsidR="00F63AB0" w:rsidRPr="00746D40" w:rsidRDefault="00447930" w:rsidP="00746D40">
      <w:pPr>
        <w:contextualSpacing/>
        <w:jc w:val="center"/>
        <w:rPr>
          <w:b/>
          <w:w w:val="110"/>
          <w:lang w:val="bg-BG"/>
        </w:rPr>
      </w:pPr>
      <w:r w:rsidRPr="00746D40">
        <w:rPr>
          <w:b/>
          <w:w w:val="110"/>
          <w:lang w:val="bg-BG"/>
        </w:rPr>
        <w:t>Недвижимата собственост в България в условията на евроинтеграция</w:t>
      </w:r>
    </w:p>
    <w:p w:rsidR="004065E2" w:rsidRPr="00746D40" w:rsidRDefault="00447930" w:rsidP="00746D40">
      <w:pPr>
        <w:contextualSpacing/>
        <w:jc w:val="center"/>
        <w:rPr>
          <w:lang w:val="bg-BG"/>
        </w:rPr>
      </w:pPr>
      <w:r w:rsidRPr="00746D40">
        <w:rPr>
          <w:w w:val="110"/>
          <w:lang w:val="bg-BG"/>
        </w:rPr>
        <w:t>(резюме)</w:t>
      </w:r>
    </w:p>
    <w:p w:rsidR="00C81556" w:rsidRPr="00746D40" w:rsidRDefault="00C81556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 xml:space="preserve">В този монографичен труд авторът участва съвместно с проф. </w:t>
      </w:r>
      <w:r w:rsidR="00746D40">
        <w:rPr>
          <w:rFonts w:ascii="Times New Roman" w:hAnsi="Times New Roman"/>
          <w:iCs/>
          <w:sz w:val="24"/>
          <w:szCs w:val="24"/>
        </w:rPr>
        <w:t xml:space="preserve">д-р </w:t>
      </w:r>
      <w:r w:rsidRPr="00746D40">
        <w:rPr>
          <w:rFonts w:ascii="Times New Roman" w:hAnsi="Times New Roman"/>
          <w:iCs/>
          <w:sz w:val="24"/>
          <w:szCs w:val="24"/>
        </w:rPr>
        <w:t>Пл. Илиев в написването на параграф 1.1 и самостоятелно в написването на параграфи 1.2, 1.3, 3.2 и 3.4.</w:t>
      </w:r>
    </w:p>
    <w:p w:rsidR="008836ED" w:rsidRPr="00746D40" w:rsidRDefault="00C81556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 xml:space="preserve">В </w:t>
      </w:r>
      <w:r w:rsidR="00EA33E5" w:rsidRPr="00746D40">
        <w:rPr>
          <w:rFonts w:ascii="Times New Roman" w:hAnsi="Times New Roman"/>
          <w:iCs/>
          <w:sz w:val="24"/>
          <w:szCs w:val="24"/>
        </w:rPr>
        <w:t>личното участие</w:t>
      </w:r>
      <w:r w:rsidRPr="00746D40">
        <w:rPr>
          <w:rFonts w:ascii="Times New Roman" w:hAnsi="Times New Roman"/>
          <w:iCs/>
          <w:sz w:val="24"/>
          <w:szCs w:val="24"/>
        </w:rPr>
        <w:t xml:space="preserve"> по параграф 1.1 се прави характеристика на физическите, правните и икономическите характеристики на недвижимата собственост.</w:t>
      </w:r>
      <w:r w:rsidR="00263C17" w:rsidRPr="00746D40">
        <w:rPr>
          <w:rFonts w:ascii="Times New Roman" w:hAnsi="Times New Roman"/>
          <w:iCs/>
          <w:sz w:val="24"/>
          <w:szCs w:val="24"/>
        </w:rPr>
        <w:t xml:space="preserve"> </w:t>
      </w:r>
      <w:r w:rsidR="008836ED" w:rsidRPr="00746D40">
        <w:rPr>
          <w:rFonts w:ascii="Times New Roman" w:hAnsi="Times New Roman"/>
          <w:iCs/>
          <w:sz w:val="24"/>
          <w:szCs w:val="24"/>
        </w:rPr>
        <w:t>Формулират</w:t>
      </w:r>
      <w:r w:rsidR="00263C17" w:rsidRPr="00746D40">
        <w:rPr>
          <w:rFonts w:ascii="Times New Roman" w:hAnsi="Times New Roman"/>
          <w:iCs/>
          <w:sz w:val="24"/>
          <w:szCs w:val="24"/>
        </w:rPr>
        <w:t xml:space="preserve"> </w:t>
      </w:r>
      <w:r w:rsidR="008836ED" w:rsidRPr="00746D40">
        <w:rPr>
          <w:rFonts w:ascii="Times New Roman" w:hAnsi="Times New Roman"/>
          <w:iCs/>
          <w:sz w:val="24"/>
          <w:szCs w:val="24"/>
        </w:rPr>
        <w:t>се специ</w:t>
      </w:r>
      <w:r w:rsidR="00263C17" w:rsidRPr="00746D40">
        <w:rPr>
          <w:rFonts w:ascii="Times New Roman" w:hAnsi="Times New Roman"/>
          <w:iCs/>
          <w:sz w:val="24"/>
          <w:szCs w:val="24"/>
        </w:rPr>
        <w:t xml:space="preserve">фичните й икономически особености. </w:t>
      </w:r>
      <w:r w:rsidR="008836ED" w:rsidRPr="00746D40">
        <w:rPr>
          <w:rFonts w:ascii="Times New Roman" w:hAnsi="Times New Roman"/>
          <w:iCs/>
          <w:sz w:val="24"/>
          <w:szCs w:val="24"/>
        </w:rPr>
        <w:t>Изясняват се особеностите, с които се отличават доходите от недвижима собственост.</w:t>
      </w:r>
    </w:p>
    <w:p w:rsidR="00C81556" w:rsidRPr="00746D40" w:rsidRDefault="00C42EEC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>В параграф 1.2 се дават</w:t>
      </w:r>
      <w:r w:rsidR="008836ED" w:rsidRPr="00746D40">
        <w:rPr>
          <w:rFonts w:ascii="Times New Roman" w:hAnsi="Times New Roman"/>
          <w:iCs/>
          <w:sz w:val="24"/>
          <w:szCs w:val="24"/>
        </w:rPr>
        <w:t xml:space="preserve"> закономерностите в създаването и развитието на недвижимата собственост. Разкриват се фазите на нейния жизнен цикъл като физически обект, обект на собственост и юридически отношения, като икономически обект. Промените в състоянието на недвижимата собственос</w:t>
      </w:r>
      <w:r w:rsidR="000C7AF6" w:rsidRPr="00746D40">
        <w:rPr>
          <w:rFonts w:ascii="Times New Roman" w:hAnsi="Times New Roman"/>
          <w:iCs/>
          <w:sz w:val="24"/>
          <w:szCs w:val="24"/>
        </w:rPr>
        <w:t>т позволяват да се откроят срокът на физическия и срокът</w:t>
      </w:r>
      <w:r w:rsidR="008836ED" w:rsidRPr="00746D40">
        <w:rPr>
          <w:rFonts w:ascii="Times New Roman" w:hAnsi="Times New Roman"/>
          <w:iCs/>
          <w:sz w:val="24"/>
          <w:szCs w:val="24"/>
        </w:rPr>
        <w:t xml:space="preserve"> на икономическия живот на недвижимата собственост.</w:t>
      </w:r>
    </w:p>
    <w:p w:rsidR="008836ED" w:rsidRPr="00746D40" w:rsidRDefault="008836ED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>В параграф 1.3 се изяснява мястото на недвижимата собственост в системата на предприемачеството.</w:t>
      </w:r>
      <w:r w:rsidR="00D3310C" w:rsidRPr="00746D40">
        <w:rPr>
          <w:rFonts w:ascii="Times New Roman" w:hAnsi="Times New Roman"/>
          <w:iCs/>
          <w:sz w:val="24"/>
          <w:szCs w:val="24"/>
        </w:rPr>
        <w:t xml:space="preserve"> Обяснява се съдържанието на отделните фази от развитието на пазара на недвижими имоти. Посочват се качествата, които трябва да притежават предприемачите в областта на недвижимата собственост.</w:t>
      </w:r>
    </w:p>
    <w:p w:rsidR="00D3310C" w:rsidRPr="00746D40" w:rsidRDefault="00D3310C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 xml:space="preserve">В параграф 3.2.се </w:t>
      </w:r>
      <w:r w:rsidR="008C6866" w:rsidRPr="00746D40">
        <w:rPr>
          <w:rFonts w:ascii="Times New Roman" w:hAnsi="Times New Roman"/>
          <w:iCs/>
          <w:sz w:val="24"/>
          <w:szCs w:val="24"/>
        </w:rPr>
        <w:t>представя</w:t>
      </w:r>
      <w:r w:rsidRPr="00746D40">
        <w:rPr>
          <w:rFonts w:ascii="Times New Roman" w:hAnsi="Times New Roman"/>
          <w:iCs/>
          <w:sz w:val="24"/>
          <w:szCs w:val="24"/>
        </w:rPr>
        <w:t xml:space="preserve"> механизмът на функциониране на пазара на недвижими имоти. Разглеждат се факторите, влияещи върху търсенето и предлагането на специфичната стока „недвижим имот”.</w:t>
      </w:r>
      <w:r w:rsidR="00C503FF" w:rsidRPr="00746D40">
        <w:rPr>
          <w:rFonts w:ascii="Times New Roman" w:hAnsi="Times New Roman"/>
          <w:iCs/>
          <w:sz w:val="24"/>
          <w:szCs w:val="24"/>
        </w:rPr>
        <w:t xml:space="preserve"> Предлагат се допълнителни показатели за осигуряване на обхватност на анализа на предлагането на недвижими имоти.</w:t>
      </w:r>
    </w:p>
    <w:p w:rsidR="007565CF" w:rsidRPr="00746D40" w:rsidRDefault="00D3310C" w:rsidP="00746D40">
      <w:pPr>
        <w:pStyle w:val="BodyTextIndent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46D40">
        <w:rPr>
          <w:rFonts w:ascii="Times New Roman" w:hAnsi="Times New Roman"/>
          <w:iCs/>
          <w:sz w:val="24"/>
          <w:szCs w:val="24"/>
        </w:rPr>
        <w:t>В параграф 3.4 се прави анализ и сравнителна характерист</w:t>
      </w:r>
      <w:r w:rsidR="00EA33E5" w:rsidRPr="00746D40">
        <w:rPr>
          <w:rFonts w:ascii="Times New Roman" w:hAnsi="Times New Roman"/>
          <w:iCs/>
          <w:sz w:val="24"/>
          <w:szCs w:val="24"/>
        </w:rPr>
        <w:t>ика на пазара на недвижими имоти</w:t>
      </w:r>
      <w:r w:rsidRPr="00746D40">
        <w:rPr>
          <w:rFonts w:ascii="Times New Roman" w:hAnsi="Times New Roman"/>
          <w:iCs/>
          <w:sz w:val="24"/>
          <w:szCs w:val="24"/>
        </w:rPr>
        <w:t xml:space="preserve"> в България и страните от Европейския съюз.</w:t>
      </w:r>
      <w:r w:rsidR="00EA33E5" w:rsidRPr="00746D40">
        <w:rPr>
          <w:rFonts w:ascii="Times New Roman" w:hAnsi="Times New Roman"/>
          <w:iCs/>
          <w:sz w:val="24"/>
          <w:szCs w:val="24"/>
        </w:rPr>
        <w:t xml:space="preserve"> На базата на анкетно проучване, проведено сред собственици и служители от агенции за недвижими имоти и от строителни предприятия се анализират факторите и степента на тяхното влияние върху търсенето и предлагането на недвижими имоти в България. Също така се прави сравнителна характеристика на средните цени и годишната доходност на жилищни имоти, хотели и ресторанти у нас и други страни от и извън Европейския съюз. В края на параграфа се правят предложения към българското законодателство за улесняван</w:t>
      </w:r>
      <w:r w:rsidR="007565CF" w:rsidRPr="00746D40">
        <w:rPr>
          <w:rFonts w:ascii="Times New Roman" w:hAnsi="Times New Roman"/>
          <w:iCs/>
          <w:sz w:val="24"/>
          <w:szCs w:val="24"/>
        </w:rPr>
        <w:t>е на бизнеса с недвижими имоти.</w:t>
      </w:r>
    </w:p>
    <w:p w:rsidR="007565CF" w:rsidRPr="00746D40" w:rsidRDefault="007565CF" w:rsidP="00746D40">
      <w:pPr>
        <w:contextualSpacing/>
        <w:jc w:val="center"/>
        <w:rPr>
          <w:b/>
          <w:lang w:val="bg-BG"/>
        </w:rPr>
      </w:pPr>
    </w:p>
    <w:p w:rsidR="0074768C" w:rsidRPr="00746D40" w:rsidRDefault="0074768C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lastRenderedPageBreak/>
        <w:t>ІІ. Студии</w:t>
      </w:r>
    </w:p>
    <w:p w:rsidR="00586B66" w:rsidRPr="00746D40" w:rsidRDefault="00586B66" w:rsidP="00746D40">
      <w:pPr>
        <w:contextualSpacing/>
        <w:jc w:val="center"/>
        <w:rPr>
          <w:b/>
          <w:lang w:val="bg-BG"/>
        </w:rPr>
      </w:pPr>
    </w:p>
    <w:p w:rsidR="00586B66" w:rsidRPr="00746D40" w:rsidRDefault="00586B66" w:rsidP="00746D40">
      <w:pPr>
        <w:contextualSpacing/>
        <w:jc w:val="center"/>
        <w:rPr>
          <w:b/>
          <w:lang w:val="bg-BG"/>
        </w:rPr>
      </w:pPr>
      <w:r w:rsidRPr="00746D40">
        <w:rPr>
          <w:b/>
        </w:rPr>
        <w:t>Р</w:t>
      </w:r>
      <w:r w:rsidRPr="00746D40">
        <w:rPr>
          <w:b/>
          <w:lang w:val="bg-BG"/>
        </w:rPr>
        <w:t xml:space="preserve">азвитие на безопасността и здравето при работа в строителството в България </w:t>
      </w:r>
    </w:p>
    <w:p w:rsidR="00586B66" w:rsidRPr="00746D40" w:rsidRDefault="00586B66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</w:t>
      </w:r>
      <w:r w:rsidRPr="00746D40">
        <w:t>езюме</w:t>
      </w:r>
      <w:r w:rsidRPr="00746D40">
        <w:rPr>
          <w:lang w:val="bg-BG"/>
        </w:rPr>
        <w:t>)</w:t>
      </w:r>
    </w:p>
    <w:p w:rsidR="004E5C0F" w:rsidRPr="00746D40" w:rsidRDefault="00AD0643" w:rsidP="00746D40">
      <w:pPr>
        <w:pStyle w:val="ListParagraph"/>
        <w:ind w:left="0"/>
        <w:jc w:val="both"/>
        <w:rPr>
          <w:lang w:val="bg-BG"/>
        </w:rPr>
      </w:pPr>
      <w:r w:rsidRPr="00746D40">
        <w:rPr>
          <w:lang w:val="bg-BG"/>
        </w:rPr>
        <w:tab/>
        <w:t xml:space="preserve">Студията е посветена на съвременен проблем с </w:t>
      </w:r>
      <w:r w:rsidR="00C540C3" w:rsidRPr="00746D40">
        <w:rPr>
          <w:lang w:val="bg-BG"/>
        </w:rPr>
        <w:t>нарастваща</w:t>
      </w:r>
      <w:r w:rsidRPr="00746D40">
        <w:rPr>
          <w:lang w:val="bg-BG"/>
        </w:rPr>
        <w:t xml:space="preserve"> актуалност. </w:t>
      </w:r>
      <w:r w:rsidR="004E5C0F" w:rsidRPr="00746D40">
        <w:rPr>
          <w:lang w:val="bg-BG"/>
        </w:rPr>
        <w:t>Съдържанието й включва увод, 4 параграфа, заключение и литература.</w:t>
      </w:r>
    </w:p>
    <w:p w:rsidR="00D14A16" w:rsidRPr="00746D40" w:rsidRDefault="004E5C0F" w:rsidP="00746D40">
      <w:pPr>
        <w:pStyle w:val="ListParagraph"/>
        <w:ind w:left="0"/>
        <w:jc w:val="both"/>
        <w:rPr>
          <w:lang w:val="bg-BG"/>
        </w:rPr>
      </w:pPr>
      <w:r w:rsidRPr="00746D40">
        <w:rPr>
          <w:lang w:val="bg-BG"/>
        </w:rPr>
        <w:tab/>
        <w:t xml:space="preserve">В увода </w:t>
      </w:r>
      <w:r w:rsidR="00D14A16" w:rsidRPr="00746D40">
        <w:rPr>
          <w:lang w:val="bg-BG"/>
        </w:rPr>
        <w:t>се посочват обектът, предметът на изследване, целта и поставените за решаване задачи.</w:t>
      </w:r>
    </w:p>
    <w:p w:rsidR="00D14A16" w:rsidRPr="00746D40" w:rsidRDefault="00D14A16" w:rsidP="00746D40">
      <w:pPr>
        <w:pStyle w:val="ListParagraph"/>
        <w:ind w:left="0"/>
        <w:jc w:val="both"/>
        <w:rPr>
          <w:lang w:val="bg-BG"/>
        </w:rPr>
      </w:pPr>
      <w:r w:rsidRPr="00746D40">
        <w:rPr>
          <w:lang w:val="bg-BG"/>
        </w:rPr>
        <w:tab/>
        <w:t xml:space="preserve">В параграф 1 </w:t>
      </w:r>
      <w:r w:rsidR="00586B66" w:rsidRPr="00746D40">
        <w:t xml:space="preserve">се прави характеристика на безопасните и здравословни условия на труд и </w:t>
      </w:r>
      <w:r w:rsidRPr="00746D40">
        <w:rPr>
          <w:lang w:val="bg-BG"/>
        </w:rPr>
        <w:t xml:space="preserve">се представят </w:t>
      </w:r>
      <w:r w:rsidR="00586B66" w:rsidRPr="00746D40">
        <w:t>показателите за тяхното оценяване. Предлага се допълване на системата за оценяване</w:t>
      </w:r>
      <w:r w:rsidR="003E0CA6" w:rsidRPr="00746D40">
        <w:rPr>
          <w:lang w:val="bg-BG"/>
        </w:rPr>
        <w:t xml:space="preserve"> като в нея</w:t>
      </w:r>
      <w:r w:rsidR="003E0CA6" w:rsidRPr="00746D40">
        <w:t xml:space="preserve"> се включи и показател за несъздадената, пропуснатата брутна добавена стойност вследствие на загубените работни дни поради трудови злополуки</w:t>
      </w:r>
      <w:r w:rsidR="00586B66" w:rsidRPr="00746D40">
        <w:t xml:space="preserve">. </w:t>
      </w:r>
    </w:p>
    <w:p w:rsidR="00586B66" w:rsidRPr="00746D40" w:rsidRDefault="00D14A16" w:rsidP="00746D40">
      <w:pPr>
        <w:pStyle w:val="ListParagraph"/>
        <w:ind w:left="0"/>
        <w:jc w:val="both"/>
        <w:rPr>
          <w:lang w:val="bg-BG"/>
        </w:rPr>
      </w:pPr>
      <w:r w:rsidRPr="00746D40">
        <w:rPr>
          <w:lang w:val="bg-BG"/>
        </w:rPr>
        <w:tab/>
        <w:t>В параграф 2 се о</w:t>
      </w:r>
      <w:r w:rsidR="00586B66" w:rsidRPr="00746D40">
        <w:t>босновава приносът на международните организации за формирането на съвременното българско законодателство в тази област. Очертават се контурите на националната политика по безопасност и здраве при работа.</w:t>
      </w:r>
      <w:r w:rsidR="00B36A54" w:rsidRPr="00746D40">
        <w:rPr>
          <w:lang w:val="bg-BG"/>
        </w:rPr>
        <w:t xml:space="preserve"> Посочват се институциите на национално, регионално, </w:t>
      </w:r>
      <w:r w:rsidR="00A73F94" w:rsidRPr="00746D40">
        <w:rPr>
          <w:lang w:val="bg-BG"/>
        </w:rPr>
        <w:t>секторно и</w:t>
      </w:r>
      <w:r w:rsidR="00B36A54" w:rsidRPr="00746D40">
        <w:rPr>
          <w:lang w:val="bg-BG"/>
        </w:rPr>
        <w:t xml:space="preserve"> браншово равнище и равнище организация у нас, които имат задължения за </w:t>
      </w:r>
      <w:r w:rsidR="00A73F94" w:rsidRPr="00746D40">
        <w:rPr>
          <w:lang w:val="bg-BG"/>
        </w:rPr>
        <w:t xml:space="preserve">разработването и прилагането на политиката </w:t>
      </w:r>
      <w:r w:rsidR="00A73F94" w:rsidRPr="00746D40">
        <w:t>в областта на БЗР на трудещите се в България</w:t>
      </w:r>
      <w:r w:rsidR="00A73F94" w:rsidRPr="00746D40">
        <w:rPr>
          <w:lang w:val="bg-BG"/>
        </w:rPr>
        <w:t xml:space="preserve">. Прави се извод, че </w:t>
      </w:r>
      <w:r w:rsidR="00A73F94" w:rsidRPr="00746D40">
        <w:t>националните стандарти и националната политика в областта на БЗР на трудещите се в България са в унисон с европейските критерии</w:t>
      </w:r>
      <w:r w:rsidR="00A73F94" w:rsidRPr="00746D40">
        <w:rPr>
          <w:lang w:val="bg-BG"/>
        </w:rPr>
        <w:t>,</w:t>
      </w:r>
      <w:r w:rsidR="00A73F94" w:rsidRPr="00746D40">
        <w:t xml:space="preserve"> </w:t>
      </w:r>
      <w:r w:rsidR="00A73F94" w:rsidRPr="00746D40">
        <w:rPr>
          <w:lang w:val="bg-BG"/>
        </w:rPr>
        <w:t>н</w:t>
      </w:r>
      <w:r w:rsidR="00A73F94" w:rsidRPr="00746D40">
        <w:t>ационалното законодателство е хармонизирано с европейското и има работещ характер</w:t>
      </w:r>
      <w:r w:rsidR="00A73F94" w:rsidRPr="00746D40">
        <w:rPr>
          <w:lang w:val="bg-BG"/>
        </w:rPr>
        <w:t>,</w:t>
      </w:r>
      <w:r w:rsidR="00A73F94" w:rsidRPr="00746D40">
        <w:t xml:space="preserve"> </w:t>
      </w:r>
      <w:r w:rsidR="00A73F94" w:rsidRPr="00746D40">
        <w:rPr>
          <w:lang w:val="bg-BG"/>
        </w:rPr>
        <w:t>н</w:t>
      </w:r>
      <w:r w:rsidR="00A73F94" w:rsidRPr="00746D40">
        <w:t>алице е и гражданска активност.</w:t>
      </w:r>
      <w:r w:rsidR="00A73F94" w:rsidRPr="00746D40">
        <w:rPr>
          <w:lang w:val="bg-BG"/>
        </w:rPr>
        <w:t xml:space="preserve"> Т. е. в</w:t>
      </w:r>
      <w:r w:rsidR="00A73F94" w:rsidRPr="00746D40">
        <w:t>ъпросът за спазването на стандартите и критериите е в прерогативите и компетенциите на отделните стопански субекти от различните сектори на икономиката</w:t>
      </w:r>
      <w:r w:rsidR="00A73F94" w:rsidRPr="00746D40">
        <w:rPr>
          <w:lang w:val="bg-BG"/>
        </w:rPr>
        <w:t>.</w:t>
      </w:r>
      <w:r w:rsidR="00B36A54" w:rsidRPr="00746D40">
        <w:rPr>
          <w:lang w:val="bg-BG"/>
        </w:rPr>
        <w:t xml:space="preserve"> </w:t>
      </w:r>
    </w:p>
    <w:p w:rsidR="00586B66" w:rsidRPr="00746D40" w:rsidRDefault="00586B66" w:rsidP="00746D40">
      <w:pPr>
        <w:pStyle w:val="ListParagraph"/>
        <w:ind w:left="0"/>
        <w:jc w:val="both"/>
      </w:pPr>
      <w:r w:rsidRPr="00746D40">
        <w:tab/>
      </w:r>
      <w:r w:rsidR="00D14A16" w:rsidRPr="00746D40">
        <w:rPr>
          <w:lang w:val="bg-BG"/>
        </w:rPr>
        <w:t>В параграф 3 се разкрива</w:t>
      </w:r>
      <w:r w:rsidRPr="00746D40">
        <w:t xml:space="preserve"> спецификата на безопасността и здравето при работа в строителството и</w:t>
      </w:r>
      <w:r w:rsidRPr="00746D40">
        <w:rPr>
          <w:lang w:val="bg-BG"/>
        </w:rPr>
        <w:t xml:space="preserve"> се представят</w:t>
      </w:r>
      <w:r w:rsidRPr="00746D40">
        <w:t xml:space="preserve"> задълженията на участниците в строително-монтажните процеси по установяването и спазването на безопасни и здравословни условия на труд. </w:t>
      </w:r>
      <w:r w:rsidR="00376D55" w:rsidRPr="00746D40">
        <w:rPr>
          <w:lang w:val="bg-BG"/>
        </w:rPr>
        <w:t>Вследствие на анализа се стига до извода, че п</w:t>
      </w:r>
      <w:r w:rsidR="00376D55" w:rsidRPr="00746D40">
        <w:t>олзата и необходимостта от мероприятията за здравословни и безопасни условия на труд са осъзнати от теорията, законодателството и строителната практика</w:t>
      </w:r>
      <w:r w:rsidR="00376D55" w:rsidRPr="00746D40">
        <w:rPr>
          <w:lang w:val="bg-BG"/>
        </w:rPr>
        <w:t xml:space="preserve">. Посочват се някои недостатъци в нормативната материя, </w:t>
      </w:r>
      <w:r w:rsidR="005611F6" w:rsidRPr="00746D40">
        <w:rPr>
          <w:lang w:val="bg-BG"/>
        </w:rPr>
        <w:t>касаещи безопасността и здравето при работа в строителството.</w:t>
      </w:r>
      <w:r w:rsidR="00376D55" w:rsidRPr="00746D40">
        <w:t xml:space="preserve"> </w:t>
      </w:r>
      <w:r w:rsidRPr="00746D40">
        <w:t xml:space="preserve">Извеждат се предложения за промяна </w:t>
      </w:r>
      <w:r w:rsidR="005611F6" w:rsidRPr="00746D40">
        <w:rPr>
          <w:lang w:val="bg-BG"/>
        </w:rPr>
        <w:t xml:space="preserve">в </w:t>
      </w:r>
      <w:r w:rsidR="005611F6" w:rsidRPr="00746D40">
        <w:t>Наредба №2 от 22.03.2004 г. за минималните изисквания за здравословни и безопасни условия на труд при извършване на строителни и монтажни работи</w:t>
      </w:r>
      <w:r w:rsidRPr="00746D40">
        <w:t>.</w:t>
      </w:r>
    </w:p>
    <w:p w:rsidR="00C4481B" w:rsidRPr="00746D40" w:rsidRDefault="00586B66" w:rsidP="00746D40">
      <w:pPr>
        <w:pStyle w:val="ListParagraph"/>
        <w:ind w:left="0"/>
        <w:jc w:val="both"/>
        <w:rPr>
          <w:lang w:val="bg-BG"/>
        </w:rPr>
      </w:pPr>
      <w:r w:rsidRPr="00746D40">
        <w:tab/>
      </w:r>
      <w:r w:rsidR="00D14A16" w:rsidRPr="00746D40">
        <w:rPr>
          <w:lang w:val="bg-BG"/>
        </w:rPr>
        <w:t>В параграф 4 се</w:t>
      </w:r>
      <w:r w:rsidRPr="00746D40">
        <w:t xml:space="preserve"> анализ</w:t>
      </w:r>
      <w:r w:rsidR="00D14A16" w:rsidRPr="00746D40">
        <w:rPr>
          <w:lang w:val="bg-BG"/>
        </w:rPr>
        <w:t>ира</w:t>
      </w:r>
      <w:r w:rsidR="00D14A16" w:rsidRPr="00746D40">
        <w:t xml:space="preserve"> статистическа информация</w:t>
      </w:r>
      <w:r w:rsidR="00D14A16" w:rsidRPr="00746D40">
        <w:rPr>
          <w:lang w:val="bg-BG"/>
        </w:rPr>
        <w:t xml:space="preserve"> </w:t>
      </w:r>
      <w:r w:rsidR="00B84840" w:rsidRPr="00746D40">
        <w:rPr>
          <w:lang w:val="bg-BG"/>
        </w:rPr>
        <w:t>за трудовия травматизъм в България и останалите страни от Европейския съюз</w:t>
      </w:r>
      <w:r w:rsidR="001E0632" w:rsidRPr="00746D40">
        <w:rPr>
          <w:lang w:val="bg-BG"/>
        </w:rPr>
        <w:t>, извлечена</w:t>
      </w:r>
      <w:r w:rsidR="00B84840" w:rsidRPr="00746D40">
        <w:rPr>
          <w:lang w:val="bg-BG"/>
        </w:rPr>
        <w:t xml:space="preserve"> </w:t>
      </w:r>
      <w:r w:rsidR="00D14A16" w:rsidRPr="00746D40">
        <w:rPr>
          <w:lang w:val="bg-BG"/>
        </w:rPr>
        <w:t xml:space="preserve">от НОИ, НСИ, </w:t>
      </w:r>
      <w:r w:rsidR="00074766" w:rsidRPr="00746D40">
        <w:rPr>
          <w:lang w:val="bg-BG"/>
        </w:rPr>
        <w:t>Евростат.</w:t>
      </w:r>
      <w:r w:rsidR="00074766" w:rsidRPr="00746D40">
        <w:t xml:space="preserve"> </w:t>
      </w:r>
      <w:r w:rsidR="00074766" w:rsidRPr="00746D40">
        <w:rPr>
          <w:lang w:val="bg-BG"/>
        </w:rPr>
        <w:t>П</w:t>
      </w:r>
      <w:r w:rsidR="00074766" w:rsidRPr="00746D40">
        <w:t>рав</w:t>
      </w:r>
      <w:r w:rsidR="00074766" w:rsidRPr="00746D40">
        <w:rPr>
          <w:lang w:val="bg-BG"/>
        </w:rPr>
        <w:t>и</w:t>
      </w:r>
      <w:r w:rsidRPr="00746D40">
        <w:t xml:space="preserve"> </w:t>
      </w:r>
      <w:r w:rsidR="00074766" w:rsidRPr="00746D40">
        <w:rPr>
          <w:lang w:val="bg-BG"/>
        </w:rPr>
        <w:t xml:space="preserve">се </w:t>
      </w:r>
      <w:r w:rsidR="00074766" w:rsidRPr="00746D40">
        <w:t>извод</w:t>
      </w:r>
      <w:r w:rsidR="00074766" w:rsidRPr="00746D40">
        <w:rPr>
          <w:lang w:val="bg-BG"/>
        </w:rPr>
        <w:t>, че п</w:t>
      </w:r>
      <w:r w:rsidR="00074766" w:rsidRPr="00746D40">
        <w:t xml:space="preserve">ревантивната и контролната дейност в областта на безопасността и здравето в строителството </w:t>
      </w:r>
      <w:r w:rsidR="00074766" w:rsidRPr="00746D40">
        <w:rPr>
          <w:lang w:val="bg-BG"/>
        </w:rPr>
        <w:t xml:space="preserve">у нас </w:t>
      </w:r>
      <w:r w:rsidR="00074766" w:rsidRPr="00746D40">
        <w:t>са на добро ниво</w:t>
      </w:r>
      <w:r w:rsidR="00074766" w:rsidRPr="00746D40">
        <w:rPr>
          <w:lang w:val="bg-BG"/>
        </w:rPr>
        <w:t>, а</w:t>
      </w:r>
      <w:r w:rsidR="00074766" w:rsidRPr="00746D40">
        <w:t xml:space="preserve"> </w:t>
      </w:r>
      <w:r w:rsidR="00074766" w:rsidRPr="00746D40">
        <w:rPr>
          <w:lang w:val="bg-BG"/>
        </w:rPr>
        <w:t>и</w:t>
      </w:r>
      <w:r w:rsidR="00074766" w:rsidRPr="00746D40">
        <w:t xml:space="preserve">нституциите, които имат отношение към тях извършват необходимото за привеждането им в съответствие със съвременните световни практики. </w:t>
      </w:r>
      <w:r w:rsidR="00074766" w:rsidRPr="00746D40">
        <w:rPr>
          <w:lang w:val="bg-BG"/>
        </w:rPr>
        <w:t xml:space="preserve">Освен това се </w:t>
      </w:r>
      <w:r w:rsidRPr="00746D40">
        <w:t>прогнози</w:t>
      </w:r>
      <w:r w:rsidR="00074766" w:rsidRPr="00746D40">
        <w:rPr>
          <w:lang w:val="bg-BG"/>
        </w:rPr>
        <w:t>ра, че с</w:t>
      </w:r>
      <w:r w:rsidR="00074766" w:rsidRPr="00746D40">
        <w:t>троителството е и ще остане сектор с много висок риск при работа.</w:t>
      </w:r>
      <w:r w:rsidR="00074766" w:rsidRPr="00746D40">
        <w:rPr>
          <w:lang w:val="bg-BG"/>
        </w:rPr>
        <w:t xml:space="preserve"> Представят се вижданията на автора за по</w:t>
      </w:r>
      <w:r w:rsidR="001C68E0" w:rsidRPr="00746D40">
        <w:rPr>
          <w:lang w:val="bg-BG"/>
        </w:rPr>
        <w:t>добряване на безопасността и здр</w:t>
      </w:r>
      <w:r w:rsidR="00074766" w:rsidRPr="00746D40">
        <w:rPr>
          <w:lang w:val="bg-BG"/>
        </w:rPr>
        <w:t>авето при работа в строителството</w:t>
      </w:r>
      <w:r w:rsidR="001C68E0" w:rsidRPr="00746D40">
        <w:rPr>
          <w:lang w:val="bg-BG"/>
        </w:rPr>
        <w:t xml:space="preserve"> в България.</w:t>
      </w:r>
      <w:r w:rsidRPr="00746D40">
        <w:t xml:space="preserve"> </w:t>
      </w:r>
    </w:p>
    <w:p w:rsidR="00586B66" w:rsidRPr="00746D40" w:rsidRDefault="00C540C3" w:rsidP="00746D40">
      <w:pPr>
        <w:pStyle w:val="ListParagraph"/>
        <w:ind w:left="0"/>
        <w:jc w:val="both"/>
        <w:rPr>
          <w:lang w:val="bg-BG"/>
        </w:rPr>
      </w:pPr>
      <w:r w:rsidRPr="00746D40">
        <w:rPr>
          <w:lang w:val="bg-BG"/>
        </w:rPr>
        <w:tab/>
        <w:t xml:space="preserve">В заключението се правят </w:t>
      </w:r>
      <w:r w:rsidRPr="00746D40">
        <w:rPr>
          <w:iCs/>
          <w:color w:val="000000"/>
        </w:rPr>
        <w:t>обобщения относно състоянието</w:t>
      </w:r>
      <w:r w:rsidRPr="00746D40">
        <w:rPr>
          <w:iCs/>
          <w:color w:val="000000"/>
          <w:lang w:val="bg-BG"/>
        </w:rPr>
        <w:t xml:space="preserve"> </w:t>
      </w:r>
      <w:r w:rsidRPr="00746D40">
        <w:rPr>
          <w:iCs/>
          <w:color w:val="000000"/>
        </w:rPr>
        <w:t>и тенденциите в развитието</w:t>
      </w:r>
      <w:r w:rsidR="00586B66" w:rsidRPr="00746D40">
        <w:t xml:space="preserve"> </w:t>
      </w:r>
      <w:r w:rsidRPr="00746D40">
        <w:rPr>
          <w:lang w:val="bg-BG"/>
        </w:rPr>
        <w:t>на дейността по безопасност и здраве в строителството в България.</w:t>
      </w:r>
    </w:p>
    <w:p w:rsidR="001C68E0" w:rsidRPr="00746D40" w:rsidRDefault="001C68E0" w:rsidP="00746D40">
      <w:pPr>
        <w:contextualSpacing/>
        <w:jc w:val="center"/>
        <w:rPr>
          <w:b/>
          <w:lang w:val="bg-BG"/>
        </w:rPr>
      </w:pPr>
    </w:p>
    <w:p w:rsidR="00492B4E" w:rsidRPr="00746D40" w:rsidRDefault="00492B4E" w:rsidP="00746D40">
      <w:pPr>
        <w:contextualSpacing/>
        <w:jc w:val="center"/>
        <w:rPr>
          <w:lang w:val="bg-BG"/>
        </w:rPr>
      </w:pPr>
      <w:r w:rsidRPr="00746D40">
        <w:rPr>
          <w:b/>
          <w:lang w:val="bg-BG"/>
        </w:rPr>
        <w:t>Върху някои аспекти на продължаващото професионално обучение в България</w:t>
      </w:r>
    </w:p>
    <w:p w:rsidR="00492B4E" w:rsidRPr="00746D40" w:rsidRDefault="00492B4E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C540C3" w:rsidRPr="00746D40" w:rsidRDefault="00C540C3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Продължаващото професионално обучение (ППО) е </w:t>
      </w:r>
      <w:r w:rsidR="00492B4E" w:rsidRPr="00746D40">
        <w:rPr>
          <w:lang w:val="bg-BG"/>
        </w:rPr>
        <w:tab/>
      </w:r>
      <w:r w:rsidRPr="00746D40">
        <w:rPr>
          <w:lang w:val="bg-BG"/>
        </w:rPr>
        <w:t xml:space="preserve">практика, която се разширява и обогатява непрекъснато. В съвременните условия </w:t>
      </w:r>
      <w:r w:rsidRPr="00746D40">
        <w:rPr>
          <w:lang w:val="bg-BG" w:eastAsia="bg-BG"/>
        </w:rPr>
        <w:t xml:space="preserve">ППО </w:t>
      </w:r>
      <w:r w:rsidR="00C6093B" w:rsidRPr="00746D40">
        <w:rPr>
          <w:lang w:val="bg-BG" w:eastAsia="bg-BG"/>
        </w:rPr>
        <w:t xml:space="preserve">на заетите лица </w:t>
      </w:r>
      <w:r w:rsidRPr="00746D40">
        <w:rPr>
          <w:lang w:val="bg-BG" w:eastAsia="bg-BG"/>
        </w:rPr>
        <w:t xml:space="preserve">е </w:t>
      </w:r>
      <w:r w:rsidRPr="00746D40">
        <w:rPr>
          <w:lang w:val="bg-BG" w:eastAsia="bg-BG"/>
        </w:rPr>
        <w:lastRenderedPageBreak/>
        <w:t>сравнително нова интерпретация на обучителния процес, обусловена от идеите за икономика на знанието и учене през целия живот.</w:t>
      </w:r>
    </w:p>
    <w:p w:rsidR="00C540C3" w:rsidRPr="00746D40" w:rsidRDefault="00C540C3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Студията включва увод, 3 параграфа, заключение и списък на използваната литература.</w:t>
      </w:r>
    </w:p>
    <w:p w:rsidR="00C540C3" w:rsidRPr="00746D40" w:rsidRDefault="00C540C3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В увода </w:t>
      </w:r>
      <w:r w:rsidR="00E142A9" w:rsidRPr="00746D40">
        <w:rPr>
          <w:lang w:val="bg-BG"/>
        </w:rPr>
        <w:t>се обосновава актуалността на темата, посочват се целта и основните задачи, които се поставят за постигане.</w:t>
      </w:r>
    </w:p>
    <w:p w:rsidR="00C6093B" w:rsidRPr="00746D40" w:rsidRDefault="00C6093B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В параграф 1 </w:t>
      </w:r>
      <w:r w:rsidR="00492B4E" w:rsidRPr="00746D40">
        <w:rPr>
          <w:lang w:val="bg-BG"/>
        </w:rPr>
        <w:t xml:space="preserve">се </w:t>
      </w:r>
      <w:r w:rsidRPr="00746D40">
        <w:rPr>
          <w:lang w:val="bg-BG"/>
        </w:rPr>
        <w:t xml:space="preserve">изяснява същността и се </w:t>
      </w:r>
      <w:r w:rsidR="00492B4E" w:rsidRPr="00746D40">
        <w:rPr>
          <w:lang w:val="bg-BG"/>
        </w:rPr>
        <w:t>маркира място</w:t>
      </w:r>
      <w:r w:rsidRPr="00746D40">
        <w:rPr>
          <w:lang w:val="bg-BG"/>
        </w:rPr>
        <w:t>то на ППО на заетите лица</w:t>
      </w:r>
      <w:r w:rsidR="00492B4E" w:rsidRPr="00746D40">
        <w:rPr>
          <w:lang w:val="bg-BG"/>
        </w:rPr>
        <w:t xml:space="preserve"> при из</w:t>
      </w:r>
      <w:r w:rsidRPr="00746D40">
        <w:rPr>
          <w:lang w:val="bg-BG"/>
        </w:rPr>
        <w:t>граждането</w:t>
      </w:r>
      <w:r w:rsidR="00492B4E" w:rsidRPr="00746D40">
        <w:rPr>
          <w:lang w:val="bg-BG"/>
        </w:rPr>
        <w:t xml:space="preserve"> на икономика на знанието. </w:t>
      </w:r>
      <w:r w:rsidRPr="00746D40">
        <w:rPr>
          <w:lang w:val="bg-BG"/>
        </w:rPr>
        <w:t>Посочват се м</w:t>
      </w:r>
      <w:r w:rsidRPr="00746D40">
        <w:t>ероприятията и дейностите</w:t>
      </w:r>
      <w:r w:rsidRPr="00746D40">
        <w:rPr>
          <w:lang w:val="bg-BG"/>
        </w:rPr>
        <w:t>, които то включва.</w:t>
      </w:r>
    </w:p>
    <w:p w:rsidR="00C6093B" w:rsidRPr="00746D40" w:rsidRDefault="00C6093B" w:rsidP="00746D40">
      <w:pPr>
        <w:autoSpaceDE w:val="0"/>
        <w:autoSpaceDN w:val="0"/>
        <w:adjustRightInd w:val="0"/>
        <w:contextualSpacing/>
        <w:jc w:val="both"/>
        <w:rPr>
          <w:bCs/>
          <w:lang w:val="bg-BG" w:eastAsia="bg-BG"/>
        </w:rPr>
      </w:pPr>
      <w:r w:rsidRPr="00746D40">
        <w:rPr>
          <w:lang w:val="bg-BG"/>
        </w:rPr>
        <w:tab/>
        <w:t xml:space="preserve">В параграф 2, на основата на данни от Евростат се представят европейските измерения на ППО на заетите лица. Анализира се информация относно: </w:t>
      </w:r>
      <w:r w:rsidRPr="00746D40">
        <w:rPr>
          <w:lang w:val="bg-BG" w:eastAsia="bg-BG"/>
        </w:rPr>
        <w:t>предприятията, идентифициращи необходимостта от ППО и предоставящи ППО на заетите в тях; предприятията, които имат бюджет и/или планове за ППО; персонала, участващ в ППО; мероприятията за ППО; разходите на предприятията за ППО; часовете, използвани за участие в ППО.</w:t>
      </w:r>
      <w:r w:rsidR="003C71A1" w:rsidRPr="00746D40">
        <w:rPr>
          <w:bCs/>
          <w:lang w:val="bg-BG" w:eastAsia="bg-BG"/>
        </w:rPr>
        <w:t xml:space="preserve"> В резултат на направения анализ се потвърждава релацията „икономика на знанието – учене през целия живот – ППО”. Освен това се правят редица изводи, касаещи възможностите на предприятията за предоставяне на ППО, финансовото и организационното им осигуряване и тяхното качество.</w:t>
      </w:r>
    </w:p>
    <w:p w:rsidR="00492B4E" w:rsidRPr="00746D40" w:rsidRDefault="003C71A1" w:rsidP="00746D40">
      <w:pPr>
        <w:autoSpaceDE w:val="0"/>
        <w:autoSpaceDN w:val="0"/>
        <w:adjustRightInd w:val="0"/>
        <w:contextualSpacing/>
        <w:jc w:val="both"/>
        <w:rPr>
          <w:bCs/>
          <w:lang w:val="bg-BG" w:eastAsia="bg-BG"/>
        </w:rPr>
      </w:pPr>
      <w:r w:rsidRPr="00746D40">
        <w:rPr>
          <w:bCs/>
          <w:lang w:val="bg-BG" w:eastAsia="bg-BG"/>
        </w:rPr>
        <w:tab/>
        <w:t>В параграф 3</w:t>
      </w:r>
      <w:r w:rsidRPr="00746D40">
        <w:rPr>
          <w:lang w:val="bg-BG"/>
        </w:rPr>
        <w:t xml:space="preserve"> се р</w:t>
      </w:r>
      <w:r w:rsidR="00492B4E" w:rsidRPr="00746D40">
        <w:rPr>
          <w:lang w:val="bg-BG"/>
        </w:rPr>
        <w:t xml:space="preserve">азкриват основните проблеми </w:t>
      </w:r>
      <w:r w:rsidRPr="00746D40">
        <w:rPr>
          <w:lang w:val="bg-BG"/>
        </w:rPr>
        <w:t xml:space="preserve">в развитието на ППО на заетите лица </w:t>
      </w:r>
      <w:r w:rsidR="00492B4E" w:rsidRPr="00746D40">
        <w:rPr>
          <w:lang w:val="bg-BG"/>
        </w:rPr>
        <w:t>и се очертават по-съществените насоки за преодоляването им в България.</w:t>
      </w:r>
      <w:r w:rsidRPr="00746D40">
        <w:rPr>
          <w:lang w:val="bg-BG"/>
        </w:rPr>
        <w:t xml:space="preserve">  </w:t>
      </w:r>
      <w:r w:rsidRPr="00746D40">
        <w:rPr>
          <w:bCs/>
          <w:lang w:val="bg-BG" w:eastAsia="bg-BG"/>
        </w:rPr>
        <w:t>Перспективите пред ППО на заетите лица у нас, като се имат предвид икономическата криза и обществените нагласи биха могли да се определят по-скоро като песимистични в средносрочен план.</w:t>
      </w:r>
      <w:r w:rsidR="00284E76" w:rsidRPr="00746D40">
        <w:rPr>
          <w:bCs/>
          <w:lang w:val="bg-BG" w:eastAsia="bg-BG"/>
        </w:rPr>
        <w:t xml:space="preserve"> Дават се препоръки за промяна на</w:t>
      </w:r>
      <w:r w:rsidRPr="00746D40">
        <w:rPr>
          <w:bCs/>
          <w:lang w:val="bg-BG" w:eastAsia="bg-BG"/>
        </w:rPr>
        <w:t xml:space="preserve"> Кодекса на труда и </w:t>
      </w:r>
      <w:r w:rsidR="00284E76" w:rsidRPr="00746D40">
        <w:rPr>
          <w:bCs/>
          <w:lang w:val="bg-BG" w:eastAsia="bg-BG"/>
        </w:rPr>
        <w:t>на практиката за популяризирането на опита на развитите страни и на резултатите от проведените изследвания.</w:t>
      </w:r>
    </w:p>
    <w:p w:rsidR="00284E76" w:rsidRPr="00746D40" w:rsidRDefault="00284E76" w:rsidP="00746D40">
      <w:pPr>
        <w:autoSpaceDE w:val="0"/>
        <w:autoSpaceDN w:val="0"/>
        <w:adjustRightInd w:val="0"/>
        <w:contextualSpacing/>
        <w:jc w:val="both"/>
        <w:rPr>
          <w:lang w:val="bg-BG"/>
        </w:rPr>
      </w:pPr>
      <w:r w:rsidRPr="00746D40">
        <w:rPr>
          <w:bCs/>
          <w:lang w:val="bg-BG" w:eastAsia="bg-BG"/>
        </w:rPr>
        <w:tab/>
        <w:t>В заключението се акцентира върху обстоятелството, че вниманието на обществото в моменти на криза е насочено предимно към обучението, квалификацията и преквалификацията на останалите без работа лица, но в същото време в предприятията се трудят неколкократно повече хора, които осигуряват приходите в бюджета и чиято професия и квалификация се нуждаят от перманентно актуализиране.</w:t>
      </w:r>
    </w:p>
    <w:p w:rsidR="00492B4E" w:rsidRPr="00746D40" w:rsidRDefault="00492B4E" w:rsidP="00746D40">
      <w:pPr>
        <w:contextualSpacing/>
        <w:jc w:val="center"/>
        <w:rPr>
          <w:b/>
          <w:lang w:val="bg-BG"/>
        </w:rPr>
      </w:pPr>
    </w:p>
    <w:p w:rsidR="001C68E0" w:rsidRPr="00746D40" w:rsidRDefault="001C68E0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ІІІ. Статии</w:t>
      </w:r>
    </w:p>
    <w:p w:rsidR="00E8570B" w:rsidRPr="00746D40" w:rsidRDefault="00E8570B" w:rsidP="00746D40">
      <w:pPr>
        <w:contextualSpacing/>
        <w:jc w:val="center"/>
        <w:rPr>
          <w:b/>
          <w:lang w:val="bg-BG"/>
        </w:rPr>
      </w:pPr>
    </w:p>
    <w:p w:rsidR="00E8570B" w:rsidRPr="00746D40" w:rsidRDefault="00E8570B" w:rsidP="00746D40">
      <w:pPr>
        <w:contextualSpacing/>
        <w:jc w:val="center"/>
        <w:rPr>
          <w:b/>
          <w:lang w:val="bg-BG"/>
        </w:rPr>
      </w:pPr>
      <w:r w:rsidRPr="00746D40">
        <w:rPr>
          <w:b/>
        </w:rPr>
        <w:t>Подбор при сокращении и производительность человеческих ресурсов в болгарском строительстве</w:t>
      </w:r>
    </w:p>
    <w:p w:rsidR="00E8570B" w:rsidRPr="00746D40" w:rsidRDefault="00E8570B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0B6C16" w:rsidRPr="00746D40" w:rsidRDefault="000B6C16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 xml:space="preserve">Целта, поставена в  статията е да се разкрие същността на подбора на персонал при съкращения и неговото отражение върху производителността на човешките ресурси в строителството в България. На базата на статистически данни се показват и анализират измененията в количествените характеристики на човешките ресурси и в производителността на труда в сектор „Строителство” в България. </w:t>
      </w:r>
    </w:p>
    <w:p w:rsidR="00E8570B" w:rsidRPr="00746D40" w:rsidRDefault="00E8570B" w:rsidP="00746D40">
      <w:pPr>
        <w:contextualSpacing/>
        <w:jc w:val="center"/>
        <w:rPr>
          <w:b/>
          <w:lang w:val="bg-BG"/>
        </w:rPr>
      </w:pPr>
    </w:p>
    <w:p w:rsidR="000B6C16" w:rsidRPr="00746D40" w:rsidRDefault="000B6C16" w:rsidP="00746D40">
      <w:pPr>
        <w:contextualSpacing/>
        <w:jc w:val="center"/>
        <w:rPr>
          <w:lang w:val="bg-BG"/>
        </w:rPr>
      </w:pPr>
      <w:r w:rsidRPr="00746D40">
        <w:rPr>
          <w:b/>
          <w:lang w:val="bg-BG"/>
        </w:rPr>
        <w:t>Структурные изменения и перспективы строительства в Болгарии</w:t>
      </w:r>
    </w:p>
    <w:p w:rsidR="000B6C16" w:rsidRPr="00746D40" w:rsidRDefault="000B6C16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0B6C16" w:rsidRPr="00746D40" w:rsidRDefault="009E15E5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тази статия се разглеждат  структурните промени в сектор „Строителство” в България след началото на икономическата криза от 2008 г. На базата на официална статистическа информация авторът представя мащабите на кризата в българското строителство и обосновава причините за извършващите се промени. В заключението се представя мнението на автора относно перспективите за развитие на сектора.</w:t>
      </w:r>
    </w:p>
    <w:p w:rsidR="009E15E5" w:rsidRPr="00746D40" w:rsidRDefault="009E15E5" w:rsidP="00746D40">
      <w:pPr>
        <w:contextualSpacing/>
        <w:jc w:val="both"/>
        <w:rPr>
          <w:lang w:val="bg-BG"/>
        </w:rPr>
      </w:pPr>
    </w:p>
    <w:p w:rsidR="009E15E5" w:rsidRPr="00746D40" w:rsidRDefault="009E15E5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lastRenderedPageBreak/>
        <w:t>Възможности за прилагане на мотивационни механизми в българските строителни предприятия</w:t>
      </w:r>
    </w:p>
    <w:p w:rsidR="009E15E5" w:rsidRPr="00746D40" w:rsidRDefault="009E15E5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9E15E5" w:rsidRPr="00746D40" w:rsidRDefault="009E15E5" w:rsidP="00746D40">
      <w:pPr>
        <w:contextualSpacing/>
        <w:jc w:val="both"/>
      </w:pPr>
      <w:r w:rsidRPr="00746D40">
        <w:rPr>
          <w:lang w:val="bg-BG"/>
        </w:rPr>
        <w:tab/>
      </w:r>
      <w:r w:rsidRPr="00746D40">
        <w:t>В статията се разглеждат проблеми, свързани с мотивацията на работниците и служителите в строителните предприятия в Република България. Направен е обзор на литературни източници с цел изясняване на същността на мотивацията и принципите, въз основа на които според автора трябва да се изграждат мотивационните механизми в предприятията.</w:t>
      </w:r>
    </w:p>
    <w:p w:rsidR="009E15E5" w:rsidRPr="00746D40" w:rsidRDefault="009E15E5" w:rsidP="00746D40">
      <w:pPr>
        <w:contextualSpacing/>
        <w:jc w:val="both"/>
        <w:rPr>
          <w:lang w:val="bg-BG"/>
        </w:rPr>
      </w:pPr>
      <w:r w:rsidRPr="00746D40">
        <w:tab/>
        <w:t>Извършен е кратък анализ на ситуацията в строителния бранш през последните години и на факторите, оказващи влияние върху прилагането на мотивационни въздействия. Предложен е списък от корпоративни и персонални мотиватори, подходящи за прилагане в строителните предприятия.</w:t>
      </w:r>
    </w:p>
    <w:p w:rsidR="00C34A84" w:rsidRPr="00746D40" w:rsidRDefault="00C34A84" w:rsidP="00746D40">
      <w:pPr>
        <w:contextualSpacing/>
        <w:jc w:val="both"/>
        <w:rPr>
          <w:lang w:val="bg-BG"/>
        </w:rPr>
      </w:pPr>
    </w:p>
    <w:p w:rsidR="00C34A84" w:rsidRPr="00746D40" w:rsidRDefault="00C34A84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Занятость в строительстве после присоединения Болгарии к Европейскому союзу</w:t>
      </w:r>
    </w:p>
    <w:p w:rsidR="00C34A84" w:rsidRPr="00746D40" w:rsidRDefault="00C34A84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C34A84" w:rsidRPr="00746D40" w:rsidRDefault="00C34A84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  <w:t>В статията се анализира заетостта в строителството в Република България през периода 2006-2012 г. Правят се изводи и предложения за подобряване на работата на държавните институции и на частния сектор във връзка с повишаване на инвестиционната активност и конкурентоспособността на предприятията от сектора.</w:t>
      </w:r>
    </w:p>
    <w:p w:rsidR="00C34A84" w:rsidRPr="00746D40" w:rsidRDefault="00C34A84" w:rsidP="00746D40">
      <w:pPr>
        <w:contextualSpacing/>
        <w:jc w:val="both"/>
        <w:rPr>
          <w:lang w:val="bg-BG"/>
        </w:rPr>
      </w:pPr>
    </w:p>
    <w:p w:rsidR="00C34A84" w:rsidRPr="00746D40" w:rsidRDefault="00B506D4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Развитие на секторната заетост в България</w:t>
      </w:r>
    </w:p>
    <w:p w:rsidR="00B506D4" w:rsidRPr="00746D40" w:rsidRDefault="00B506D4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B506D4" w:rsidRPr="00746D40" w:rsidRDefault="00B506D4" w:rsidP="00746D40">
      <w:pPr>
        <w:contextualSpacing/>
        <w:jc w:val="both"/>
      </w:pPr>
      <w:r w:rsidRPr="00746D40">
        <w:rPr>
          <w:lang w:val="bg-BG"/>
        </w:rPr>
        <w:tab/>
      </w:r>
      <w:r w:rsidRPr="00746D40">
        <w:t>В статията се разглеждат промените в структурата на секторната заетост в България през 2001-2010 г</w:t>
      </w:r>
      <w:r w:rsidRPr="00746D40">
        <w:rPr>
          <w:color w:val="000033"/>
        </w:rPr>
        <w:t>. Прави</w:t>
      </w:r>
      <w:r w:rsidRPr="00746D40">
        <w:t xml:space="preserve"> се съпоставка на структурата на заетостта в националното стопанство с тази в страните от Европейския съюз.</w:t>
      </w:r>
    </w:p>
    <w:p w:rsidR="00B506D4" w:rsidRPr="00746D40" w:rsidRDefault="00B506D4" w:rsidP="00746D40">
      <w:pPr>
        <w:contextualSpacing/>
        <w:jc w:val="both"/>
        <w:rPr>
          <w:lang w:val="bg-BG"/>
        </w:rPr>
      </w:pPr>
      <w:r w:rsidRPr="00746D40">
        <w:tab/>
        <w:t>В резултат от анализа се достига до извода, че основните групи проблеми пред секторната заетост у нас са промените в структурата на заетостта и ниската производителнодст на заетите. Предлагат се  мерки с оглед усъвършенстването на структурата на заетостта и  повишаване производителността на заетите.</w:t>
      </w:r>
    </w:p>
    <w:p w:rsidR="00B506D4" w:rsidRPr="00746D40" w:rsidRDefault="00B506D4" w:rsidP="00746D40">
      <w:pPr>
        <w:contextualSpacing/>
        <w:jc w:val="both"/>
        <w:rPr>
          <w:lang w:val="bg-BG"/>
        </w:rPr>
      </w:pPr>
    </w:p>
    <w:p w:rsidR="00B506D4" w:rsidRPr="00746D40" w:rsidRDefault="00B506D4" w:rsidP="00746D40">
      <w:pPr>
        <w:contextualSpacing/>
        <w:jc w:val="center"/>
        <w:rPr>
          <w:b/>
          <w:lang w:val="bg-BG"/>
        </w:rPr>
      </w:pPr>
      <w:r w:rsidRPr="00746D40">
        <w:rPr>
          <w:b/>
        </w:rPr>
        <w:t>Modern Challenges to the Health and Safety at Work in Bulgaria</w:t>
      </w:r>
    </w:p>
    <w:p w:rsidR="00B506D4" w:rsidRPr="00746D40" w:rsidRDefault="00B506D4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B506D4" w:rsidRPr="00746D40" w:rsidRDefault="00B506D4" w:rsidP="00746D40">
      <w:pPr>
        <w:contextualSpacing/>
        <w:jc w:val="both"/>
        <w:rPr>
          <w:lang w:val="bg-BG"/>
        </w:rPr>
      </w:pPr>
      <w:r w:rsidRPr="00746D40">
        <w:rPr>
          <w:lang w:val="bg-BG"/>
        </w:rPr>
        <w:tab/>
      </w:r>
      <w:r w:rsidRPr="00746D40">
        <w:t xml:space="preserve">В статията се разглеждат устройството на дейността по БЗР в Република България и основните проблеми пред нея. Откроени са най-съществените </w:t>
      </w:r>
      <w:r w:rsidRPr="00746D40">
        <w:rPr>
          <w:lang w:val="ru-RU"/>
        </w:rPr>
        <w:t xml:space="preserve">съвременни предизвикателства, пред които е изправена системата по БЗР в  България: застаряването на работната сила, увеличаващият се относителен дял на микро- и малките предприятия, високият относителен дял на самонаетите лица и неплатените семейни работници, </w:t>
      </w:r>
      <w:r w:rsidRPr="00746D40">
        <w:t>използването на остарели машини и оборудване,</w:t>
      </w:r>
      <w:r w:rsidRPr="00746D40">
        <w:rPr>
          <w:lang w:val="ru-RU"/>
        </w:rPr>
        <w:t xml:space="preserve"> нарастващият обем на психосоциалните рискове. Предложени са възможни подходи за тяхното разрешаване.</w:t>
      </w:r>
    </w:p>
    <w:p w:rsidR="00B506D4" w:rsidRPr="00746D40" w:rsidRDefault="00B506D4" w:rsidP="00746D40">
      <w:pPr>
        <w:contextualSpacing/>
        <w:jc w:val="center"/>
        <w:rPr>
          <w:lang w:val="bg-BG"/>
        </w:rPr>
      </w:pPr>
    </w:p>
    <w:p w:rsidR="006A2474" w:rsidRPr="00746D40" w:rsidRDefault="006A2474" w:rsidP="00746D40">
      <w:pPr>
        <w:contextualSpacing/>
        <w:jc w:val="center"/>
        <w:rPr>
          <w:b/>
          <w:lang w:val="ru-RU"/>
        </w:rPr>
      </w:pPr>
      <w:r w:rsidRPr="00746D40">
        <w:rPr>
          <w:b/>
          <w:lang w:val="ru-RU"/>
        </w:rPr>
        <w:t>Социална отговорност на бизнеса и заплащането на труда в България</w:t>
      </w:r>
    </w:p>
    <w:p w:rsidR="006A2474" w:rsidRPr="00746D40" w:rsidRDefault="006A2474" w:rsidP="00746D40">
      <w:pPr>
        <w:contextualSpacing/>
        <w:jc w:val="center"/>
        <w:rPr>
          <w:lang w:val="ru-RU"/>
        </w:rPr>
      </w:pPr>
      <w:r w:rsidRPr="00746D40">
        <w:rPr>
          <w:lang w:val="ru-RU"/>
        </w:rPr>
        <w:t>(резюме)</w:t>
      </w:r>
    </w:p>
    <w:p w:rsidR="006A2474" w:rsidRPr="00746D40" w:rsidRDefault="006A2474" w:rsidP="00746D40">
      <w:pPr>
        <w:contextualSpacing/>
        <w:jc w:val="both"/>
        <w:rPr>
          <w:rFonts w:eastAsia="Times New Roman"/>
          <w:bCs/>
          <w:lang w:val="en-US" w:eastAsia="bg-BG"/>
        </w:rPr>
      </w:pPr>
      <w:r w:rsidRPr="00746D40">
        <w:rPr>
          <w:rFonts w:eastAsia="Times New Roman"/>
          <w:bCs/>
          <w:lang w:val="bg-BG" w:eastAsia="bg-BG"/>
        </w:rPr>
        <w:tab/>
        <w:t>В тази статия авторът си поставя за цел да изясни същността на КСО и на тази основа да аргументира състоянието на заплащането на труда в България. Излага се мнение относно възможностите за повишаване на трудовите възнаграждения и ангажиментите на бизнеса в това отношение.</w:t>
      </w:r>
    </w:p>
    <w:p w:rsidR="00677C51" w:rsidRPr="00746D40" w:rsidRDefault="00677C51" w:rsidP="00746D40">
      <w:pPr>
        <w:contextualSpacing/>
        <w:jc w:val="both"/>
        <w:rPr>
          <w:rFonts w:eastAsia="Times New Roman"/>
          <w:bCs/>
          <w:lang w:val="en-US" w:eastAsia="bg-BG"/>
        </w:rPr>
      </w:pPr>
    </w:p>
    <w:p w:rsidR="00677C51" w:rsidRPr="00746D40" w:rsidRDefault="00677C51" w:rsidP="00746D40">
      <w:pPr>
        <w:contextualSpacing/>
        <w:jc w:val="center"/>
        <w:rPr>
          <w:b/>
          <w:lang w:val="bg-BG"/>
        </w:rPr>
      </w:pPr>
      <w:r w:rsidRPr="00746D40">
        <w:rPr>
          <w:b/>
          <w:lang w:val="bg-BG"/>
        </w:rPr>
        <w:t>ІV. Доклади</w:t>
      </w:r>
    </w:p>
    <w:p w:rsidR="00677C51" w:rsidRPr="00746D40" w:rsidRDefault="00585E17" w:rsidP="00746D40">
      <w:pPr>
        <w:contextualSpacing/>
        <w:jc w:val="center"/>
        <w:rPr>
          <w:lang w:val="bg-BG"/>
        </w:rPr>
      </w:pPr>
      <w:r w:rsidRPr="00746D40">
        <w:rPr>
          <w:lang w:val="bg-BG"/>
        </w:rPr>
        <w:t>(резюме)</w:t>
      </w:r>
    </w:p>
    <w:p w:rsidR="008070D1" w:rsidRPr="00746D40" w:rsidRDefault="00677C51" w:rsidP="00746D40">
      <w:pPr>
        <w:contextualSpacing/>
        <w:jc w:val="both"/>
        <w:rPr>
          <w:lang w:val="bg-BG"/>
        </w:rPr>
      </w:pPr>
      <w:r w:rsidRPr="00746D40">
        <w:rPr>
          <w:b/>
          <w:lang w:val="bg-BG"/>
        </w:rPr>
        <w:lastRenderedPageBreak/>
        <w:tab/>
      </w:r>
      <w:r w:rsidRPr="00746D40">
        <w:rPr>
          <w:lang w:val="bg-BG"/>
        </w:rPr>
        <w:t xml:space="preserve">В докладите се разглеждат въпроси, актуални за времето, през което са публикувани в </w:t>
      </w:r>
      <w:r w:rsidR="00B10429" w:rsidRPr="00746D40">
        <w:rPr>
          <w:lang w:val="bg-BG"/>
        </w:rPr>
        <w:t xml:space="preserve">три </w:t>
      </w:r>
      <w:r w:rsidR="008070D1" w:rsidRPr="00746D40">
        <w:rPr>
          <w:lang w:val="bg-BG"/>
        </w:rPr>
        <w:t xml:space="preserve">взаимно свързани </w:t>
      </w:r>
      <w:r w:rsidR="00B10429" w:rsidRPr="00746D40">
        <w:rPr>
          <w:lang w:val="bg-BG"/>
        </w:rPr>
        <w:t>области: човешки</w:t>
      </w:r>
      <w:r w:rsidRPr="00746D40">
        <w:rPr>
          <w:lang w:val="bg-BG"/>
        </w:rPr>
        <w:t xml:space="preserve"> ресурси, недвижима</w:t>
      </w:r>
      <w:r w:rsidR="00B10429" w:rsidRPr="00746D40">
        <w:rPr>
          <w:lang w:val="bg-BG"/>
        </w:rPr>
        <w:t xml:space="preserve"> собственост и строителство</w:t>
      </w:r>
      <w:r w:rsidRPr="00746D40">
        <w:rPr>
          <w:lang w:val="bg-BG"/>
        </w:rPr>
        <w:t xml:space="preserve">. </w:t>
      </w:r>
      <w:r w:rsidR="008070D1" w:rsidRPr="00746D40">
        <w:rPr>
          <w:lang w:val="bg-BG"/>
        </w:rPr>
        <w:t xml:space="preserve">Във всеки от тях проблемите </w:t>
      </w:r>
      <w:r w:rsidR="00746D40">
        <w:rPr>
          <w:lang w:val="bg-BG"/>
        </w:rPr>
        <w:t xml:space="preserve">на човешките ресурси доминират. </w:t>
      </w:r>
      <w:r w:rsidR="008070D1" w:rsidRPr="00746D40">
        <w:rPr>
          <w:lang w:val="bg-BG"/>
        </w:rPr>
        <w:t>Авторът т</w:t>
      </w:r>
      <w:r w:rsidR="007E48A1" w:rsidRPr="00746D40">
        <w:rPr>
          <w:lang w:val="bg-BG"/>
        </w:rPr>
        <w:t>ърси</w:t>
      </w:r>
      <w:r w:rsidR="008070D1" w:rsidRPr="00746D40">
        <w:rPr>
          <w:lang w:val="bg-BG"/>
        </w:rPr>
        <w:t xml:space="preserve"> релацията между човешки ресурси и строителство/недвижима собственост.</w:t>
      </w:r>
    </w:p>
    <w:p w:rsidR="00B10429" w:rsidRPr="00746D40" w:rsidRDefault="008070D1" w:rsidP="00746D40">
      <w:pPr>
        <w:contextualSpacing/>
        <w:jc w:val="both"/>
        <w:rPr>
          <w:color w:val="FF0000"/>
          <w:lang w:val="bg-BG"/>
        </w:rPr>
      </w:pPr>
      <w:r w:rsidRPr="00746D40">
        <w:rPr>
          <w:lang w:val="bg-BG"/>
        </w:rPr>
        <w:tab/>
      </w:r>
      <w:r w:rsidR="00B10429" w:rsidRPr="00746D40">
        <w:rPr>
          <w:lang w:val="bg-BG"/>
        </w:rPr>
        <w:t xml:space="preserve">В два от </w:t>
      </w:r>
      <w:r w:rsidRPr="00746D40">
        <w:rPr>
          <w:lang w:val="bg-BG"/>
        </w:rPr>
        <w:t>докладите</w:t>
      </w:r>
      <w:r w:rsidR="00B10429" w:rsidRPr="00746D40">
        <w:rPr>
          <w:lang w:val="bg-BG"/>
        </w:rPr>
        <w:t xml:space="preserve"> се акцентира върху проблемите на персонала на строителните предприятия – стимулирането и безопасността на труда. Три доклада са свързани с недвижимата собственост и човешките ресурси, заети в сектор „Операции с недвижими имоти</w:t>
      </w:r>
      <w:r w:rsidRPr="00746D40">
        <w:rPr>
          <w:lang w:val="bg-BG"/>
        </w:rPr>
        <w:t>”</w:t>
      </w:r>
      <w:r w:rsidR="00B10429" w:rsidRPr="00746D40">
        <w:rPr>
          <w:lang w:val="bg-BG"/>
        </w:rPr>
        <w:t xml:space="preserve">. </w:t>
      </w:r>
      <w:r w:rsidR="00677C51" w:rsidRPr="00746D40">
        <w:rPr>
          <w:lang w:val="bg-BG"/>
        </w:rPr>
        <w:t xml:space="preserve">Особено внимание се обръща на перспективите пред жилищното строителство </w:t>
      </w:r>
      <w:r w:rsidR="00B10429" w:rsidRPr="00746D40">
        <w:rPr>
          <w:lang w:val="bg-BG"/>
        </w:rPr>
        <w:t>и човешките ресурси в сектора у нас по времето на икономическата криза.</w:t>
      </w:r>
    </w:p>
    <w:p w:rsidR="00B10429" w:rsidRDefault="00B10429" w:rsidP="00677C51">
      <w:pPr>
        <w:spacing w:line="360" w:lineRule="auto"/>
        <w:contextualSpacing/>
        <w:jc w:val="both"/>
        <w:rPr>
          <w:color w:val="FF0000"/>
          <w:sz w:val="28"/>
          <w:szCs w:val="28"/>
          <w:lang w:val="bg-BG"/>
        </w:rPr>
      </w:pPr>
    </w:p>
    <w:p w:rsidR="00677C51" w:rsidRPr="00677C51" w:rsidRDefault="00677C51" w:rsidP="00677C51">
      <w:pPr>
        <w:spacing w:line="360" w:lineRule="auto"/>
        <w:contextualSpacing/>
        <w:jc w:val="center"/>
        <w:rPr>
          <w:sz w:val="28"/>
          <w:szCs w:val="28"/>
          <w:lang w:val="en-US"/>
        </w:rPr>
      </w:pPr>
    </w:p>
    <w:sectPr w:rsidR="00677C51" w:rsidRPr="00677C51" w:rsidSect="00C3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40" w:rsidRDefault="001E4F40" w:rsidP="00670292">
      <w:r>
        <w:separator/>
      </w:r>
    </w:p>
  </w:endnote>
  <w:endnote w:type="continuationSeparator" w:id="1">
    <w:p w:rsidR="001E4F40" w:rsidRDefault="001E4F40" w:rsidP="0067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40" w:rsidRDefault="001E4F40" w:rsidP="00670292">
      <w:r>
        <w:separator/>
      </w:r>
    </w:p>
  </w:footnote>
  <w:footnote w:type="continuationSeparator" w:id="1">
    <w:p w:rsidR="001E4F40" w:rsidRDefault="001E4F40" w:rsidP="0067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696"/>
    <w:multiLevelType w:val="hybridMultilevel"/>
    <w:tmpl w:val="94760F40"/>
    <w:lvl w:ilvl="0" w:tplc="017EA7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A5FE9"/>
    <w:multiLevelType w:val="hybridMultilevel"/>
    <w:tmpl w:val="C0040CD6"/>
    <w:lvl w:ilvl="0" w:tplc="748478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05DFC"/>
    <w:multiLevelType w:val="multilevel"/>
    <w:tmpl w:val="49944A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>
    <w:nsid w:val="3B253B50"/>
    <w:multiLevelType w:val="hybridMultilevel"/>
    <w:tmpl w:val="991682B8"/>
    <w:lvl w:ilvl="0" w:tplc="8680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9800A7"/>
    <w:multiLevelType w:val="hybridMultilevel"/>
    <w:tmpl w:val="BBA41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12152"/>
    <w:multiLevelType w:val="hybridMultilevel"/>
    <w:tmpl w:val="E4AADBEE"/>
    <w:lvl w:ilvl="0" w:tplc="7EF8741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34"/>
    <w:rsid w:val="0000276D"/>
    <w:rsid w:val="00024051"/>
    <w:rsid w:val="00074766"/>
    <w:rsid w:val="000B6C16"/>
    <w:rsid w:val="000C7AF6"/>
    <w:rsid w:val="00135F83"/>
    <w:rsid w:val="001C68E0"/>
    <w:rsid w:val="001E0632"/>
    <w:rsid w:val="001E4F40"/>
    <w:rsid w:val="001F5FF0"/>
    <w:rsid w:val="00263C17"/>
    <w:rsid w:val="00284E76"/>
    <w:rsid w:val="00291C34"/>
    <w:rsid w:val="002B3A30"/>
    <w:rsid w:val="002E16FF"/>
    <w:rsid w:val="003078FD"/>
    <w:rsid w:val="003354EA"/>
    <w:rsid w:val="00355A70"/>
    <w:rsid w:val="00364DC9"/>
    <w:rsid w:val="003750B1"/>
    <w:rsid w:val="00376D55"/>
    <w:rsid w:val="003C71A1"/>
    <w:rsid w:val="003E0CA6"/>
    <w:rsid w:val="00405A65"/>
    <w:rsid w:val="004065E2"/>
    <w:rsid w:val="00415686"/>
    <w:rsid w:val="00447930"/>
    <w:rsid w:val="00492B4E"/>
    <w:rsid w:val="004E5C0F"/>
    <w:rsid w:val="00520A84"/>
    <w:rsid w:val="00553855"/>
    <w:rsid w:val="005611F6"/>
    <w:rsid w:val="00575FCA"/>
    <w:rsid w:val="00585E17"/>
    <w:rsid w:val="00586B66"/>
    <w:rsid w:val="00596456"/>
    <w:rsid w:val="005F0ADA"/>
    <w:rsid w:val="005F1AAE"/>
    <w:rsid w:val="00670292"/>
    <w:rsid w:val="00677C51"/>
    <w:rsid w:val="006A2474"/>
    <w:rsid w:val="006C607E"/>
    <w:rsid w:val="006E0DFD"/>
    <w:rsid w:val="006E71F9"/>
    <w:rsid w:val="00720BEF"/>
    <w:rsid w:val="00746D40"/>
    <w:rsid w:val="0074768C"/>
    <w:rsid w:val="007565CF"/>
    <w:rsid w:val="007C542B"/>
    <w:rsid w:val="007D43B0"/>
    <w:rsid w:val="007E3F86"/>
    <w:rsid w:val="007E48A1"/>
    <w:rsid w:val="0080417C"/>
    <w:rsid w:val="008070D1"/>
    <w:rsid w:val="00822231"/>
    <w:rsid w:val="00860658"/>
    <w:rsid w:val="008836ED"/>
    <w:rsid w:val="008873BF"/>
    <w:rsid w:val="008B265A"/>
    <w:rsid w:val="008C6866"/>
    <w:rsid w:val="009E15E5"/>
    <w:rsid w:val="00A73F94"/>
    <w:rsid w:val="00A836BF"/>
    <w:rsid w:val="00A86F1B"/>
    <w:rsid w:val="00AA5F7A"/>
    <w:rsid w:val="00AB337C"/>
    <w:rsid w:val="00AD0643"/>
    <w:rsid w:val="00B10429"/>
    <w:rsid w:val="00B1338F"/>
    <w:rsid w:val="00B36A54"/>
    <w:rsid w:val="00B506D4"/>
    <w:rsid w:val="00B7380D"/>
    <w:rsid w:val="00B84840"/>
    <w:rsid w:val="00BA336D"/>
    <w:rsid w:val="00C31E4A"/>
    <w:rsid w:val="00C343AE"/>
    <w:rsid w:val="00C34A84"/>
    <w:rsid w:val="00C42EEC"/>
    <w:rsid w:val="00C4481B"/>
    <w:rsid w:val="00C503FF"/>
    <w:rsid w:val="00C540C3"/>
    <w:rsid w:val="00C6093B"/>
    <w:rsid w:val="00C766FC"/>
    <w:rsid w:val="00C81556"/>
    <w:rsid w:val="00CD3E97"/>
    <w:rsid w:val="00D14A16"/>
    <w:rsid w:val="00D3310C"/>
    <w:rsid w:val="00D37796"/>
    <w:rsid w:val="00D57E72"/>
    <w:rsid w:val="00D95348"/>
    <w:rsid w:val="00E142A9"/>
    <w:rsid w:val="00E833AB"/>
    <w:rsid w:val="00E8570B"/>
    <w:rsid w:val="00EA33E5"/>
    <w:rsid w:val="00EF3478"/>
    <w:rsid w:val="00F6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9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7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37796"/>
    <w:pPr>
      <w:ind w:left="120"/>
      <w:outlineLvl w:val="1"/>
    </w:pPr>
    <w:rPr>
      <w:rFonts w:ascii="Tahoma" w:eastAsia="Times New Roman" w:hAnsi="Tahoma" w:cs="Tahoma"/>
      <w:b/>
      <w:bCs/>
      <w:color w:val="000099"/>
      <w:sz w:val="22"/>
      <w:szCs w:val="22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D37796"/>
    <w:pPr>
      <w:ind w:left="240" w:right="120"/>
      <w:outlineLvl w:val="2"/>
    </w:pPr>
    <w:rPr>
      <w:rFonts w:ascii="Tahoma" w:eastAsia="Times New Roman" w:hAnsi="Tahoma" w:cs="Tahoma"/>
      <w:b/>
      <w:bCs/>
      <w:color w:val="0066CC"/>
      <w:sz w:val="20"/>
      <w:szCs w:val="20"/>
      <w:lang w:val="bg-BG" w:eastAsia="bg-BG"/>
    </w:rPr>
  </w:style>
  <w:style w:type="paragraph" w:styleId="Heading5">
    <w:name w:val="heading 5"/>
    <w:basedOn w:val="Normal"/>
    <w:link w:val="Heading5Char"/>
    <w:uiPriority w:val="9"/>
    <w:qFormat/>
    <w:rsid w:val="00D37796"/>
    <w:pPr>
      <w:ind w:left="240" w:right="120" w:hanging="120"/>
      <w:jc w:val="both"/>
      <w:outlineLvl w:val="4"/>
    </w:pPr>
    <w:rPr>
      <w:rFonts w:ascii="Tahoma" w:eastAsia="Times New Roman" w:hAnsi="Tahoma" w:cs="Tahoma"/>
      <w:color w:val="000000"/>
      <w:sz w:val="18"/>
      <w:szCs w:val="1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9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37796"/>
    <w:rPr>
      <w:rFonts w:ascii="Tahoma" w:eastAsia="Times New Roman" w:hAnsi="Tahoma" w:cs="Tahoma"/>
      <w:b/>
      <w:bCs/>
      <w:color w:val="000099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37796"/>
    <w:rPr>
      <w:rFonts w:ascii="Tahoma" w:eastAsia="Times New Roman" w:hAnsi="Tahoma" w:cs="Tahoma"/>
      <w:b/>
      <w:bCs/>
      <w:color w:val="0066CC"/>
    </w:rPr>
  </w:style>
  <w:style w:type="character" w:customStyle="1" w:styleId="Heading5Char">
    <w:name w:val="Heading 5 Char"/>
    <w:basedOn w:val="DefaultParagraphFont"/>
    <w:link w:val="Heading5"/>
    <w:uiPriority w:val="9"/>
    <w:rsid w:val="00D37796"/>
    <w:rPr>
      <w:rFonts w:ascii="Tahoma" w:eastAsia="Times New Roman" w:hAnsi="Tahoma" w:cs="Tahoma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D37796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3354EA"/>
    <w:pPr>
      <w:spacing w:line="312" w:lineRule="auto"/>
      <w:ind w:firstLine="720"/>
      <w:jc w:val="both"/>
    </w:pPr>
    <w:rPr>
      <w:rFonts w:ascii="Timok" w:eastAsia="Times New Roman" w:hAnsi="Timok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54EA"/>
    <w:rPr>
      <w:rFonts w:ascii="Timok" w:eastAsia="Times New Roman" w:hAnsi="Timok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20A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0292"/>
    <w:pPr>
      <w:jc w:val="both"/>
    </w:pPr>
    <w:rPr>
      <w:rFonts w:ascii="Calibri" w:hAnsi="Calibr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29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292"/>
    <w:rPr>
      <w:vertAlign w:val="superscript"/>
    </w:rPr>
  </w:style>
  <w:style w:type="character" w:customStyle="1" w:styleId="reauth2">
    <w:name w:val="reauth2"/>
    <w:basedOn w:val="DefaultParagraphFont"/>
    <w:rsid w:val="00492B4E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33BE42-D75D-483A-B802-36CA2A4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2013-09-06T10:12:00Z</dcterms:created>
  <dcterms:modified xsi:type="dcterms:W3CDTF">2013-09-17T05:58:00Z</dcterms:modified>
</cp:coreProperties>
</file>