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50" w:rsidRPr="003E0E50" w:rsidRDefault="003E0E50" w:rsidP="003E0E50">
      <w:pPr>
        <w:spacing w:before="120" w:after="0" w:line="420" w:lineRule="exact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КАТЕДРА  “МАРКЕТИНГ”</w:t>
      </w:r>
    </w:p>
    <w:p w:rsidR="003E0E50" w:rsidRPr="003E0E50" w:rsidRDefault="003E0E50" w:rsidP="003E0E50">
      <w:pPr>
        <w:spacing w:before="480" w:after="0" w:line="4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ВЪПРОСНИК</w:t>
      </w:r>
    </w:p>
    <w:p w:rsidR="003E0E50" w:rsidRPr="003E0E50" w:rsidRDefault="003E0E50" w:rsidP="003E0E50">
      <w:pPr>
        <w:spacing w:before="120"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държавен изпит на студентите от специалност </w:t>
      </w: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“Маркетинг”</w:t>
      </w:r>
    </w:p>
    <w:p w:rsidR="003E0E50" w:rsidRPr="003E0E50" w:rsidRDefault="003E0E50" w:rsidP="003E0E50">
      <w:pPr>
        <w:spacing w:before="120"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Същност, роля и значение на маркетинга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Пазарни и маркетингови  концепции;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Състояния на търсенето. Видове маркетинг;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Маркетингова обкръжаваща среда.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Анализационни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методи и техники за определяне на средата и системи от показатели за мониторинг;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Същност и предназначение на маркетинговата информационна система. Елементи на МИС – основни характеристики;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Разработване на пазара – етапи, подходи, процедури и методи;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Процесът на маркетингови изследвания.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Етапи. Обект и предмет на маркетинговите изследвания. Мениджърски и изследователски проблем. Формулиране на изследователска цел и задачи. Подходи в маркетинговите изследвания: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формулативен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, дескриптивен и каузален;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Качествени методи за събиране на първични данни. Индивидуални дълбочинни интервюта и интервюта с фокус групи. Проектни техники. Физиологични измервания. Наблюдение;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Концепцията „измерване” в маркетинговите изследвания. Скали за измерване: същност, точност, валидност и надеждност. Видове скали за измерване. Измерване на нагласи. Скали за измерване на нагласи;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Количествени методи за събиране на първични данни. Методи за допитване: същност, видове, избор на метод за допитване. Разработване на въпросник;  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Количествени методи за събиране на първични данни. Експеримент: същност, видове, грешки при провеждане. Модели и планиране на експерименти;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Обработка и анализ на данните от маркетингови изследвания със </w:t>
      </w:r>
      <w:r w:rsidRPr="003E0E50">
        <w:rPr>
          <w:rFonts w:ascii="Times New Roman" w:eastAsia="Times New Roman" w:hAnsi="Times New Roman" w:cs="Times New Roman"/>
          <w:sz w:val="24"/>
          <w:szCs w:val="24"/>
        </w:rPr>
        <w:t>SPSS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Предварителен статистически анализ на данните. Анализ на разликите. Анализ на зависимости и взаимозависимости; 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Основни модели на потребителското поведение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индивидуални потребители;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Външни влияния върху поведението на потребителите;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Потребителите като индивиди;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Ситуационни влияния върху поведението на потребителите;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Процес на вземане на решение за покупка – индивидуални потребители;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Поведение на организационните потребители при покупка;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Продуктови гаранции;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Периодично и епизодично разработване и предлагане на проекторешения за основните параметри на продуктовия микс;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Периодично и епизодично разработване и предлагане на проекторешения за растеж на продуктови линии в горния и долен ценови диапазони;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Концепцията жизнен цикъл на продукта. </w:t>
      </w:r>
      <w:r w:rsidR="007A47A7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Маркетингови стратегии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A47A7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етапи на ЖЦП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Подходи за премахване на остарял продукт.;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Портфейлни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техники за анализ на продуктов микс;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Същност, функции и елементи на цената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Ценообразуващи фактори;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Методи на ценообразуване – разходни и пазарни;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Ценова политика и ценова стратегия;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Изменение, контрол и регулиране на цените;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Ценообразуване и жизнен цикъл на </w:t>
      </w:r>
      <w:r w:rsidR="007A47A7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продуктите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Дистрибуционните</w:t>
      </w:r>
      <w:proofErr w:type="spellEnd"/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системи в бизнеса на фирмите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Компоненти на фирмената дистрибуция;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Маркетингови канали – същност, функции и характеристики. Потоци по маркетинговите канали.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Типология на каналите за реализация. Критерии за оценка на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каналови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алтернативи;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Посредници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по каналите за реализация – същност и функции. Типология на посредниците по каналите за реализация.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Показатели за оценка на посредниците по каналите за реализация. Управление на взаимоотношенията по канала за реализация;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Проектиране на канал за реализация. Базови модели и разчети при проектиране на маркетингови канали.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Д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истрибуционни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цели и стратегии. Оценка на алтернативни дистрибуционни стратегии; 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Организация и контрол върху дейностите по дистрибуция. Подходи в организирането на дистрибуционни дейности. Фактори, влияещи върху 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организацията на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дистрибуционните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функции. Контрол върху разходите по дистрибуция.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Дистрибуционен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одит;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Същност и елементи на маркетинговите комуникации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: същност, значение и място в маркетинговия микс. Комуникационни модели: видове и елементи. Стратегии и подходи за позициониране;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Планиране на маркетинговите комуникации. Избор и дефиниране на целева аудитория. Дефиниране на комуникационни цели. Модели за йерархия на комуникационните ефекти;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Планиране на медиите: основни термини и концепции. Разработване на медийна стратегия.</w:t>
      </w:r>
      <w:r w:rsidRPr="003E0E5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Подходи и методи на рекламно </w:t>
      </w:r>
      <w:proofErr w:type="spellStart"/>
      <w:r w:rsidRPr="003E0E5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бюджетиране</w:t>
      </w:r>
      <w:proofErr w:type="spellEnd"/>
      <w:r w:rsidRPr="003E0E5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;</w:t>
      </w:r>
    </w:p>
    <w:p w:rsidR="003E0E50" w:rsidRPr="003E0E50" w:rsidRDefault="000568BC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47F47">
        <w:rPr>
          <w:rFonts w:ascii="Times New Roman" w:eastAsia="Times New Roman" w:hAnsi="Times New Roman" w:cs="Times New Roman"/>
          <w:sz w:val="24"/>
          <w:szCs w:val="24"/>
          <w:lang w:val="bg-BG"/>
        </w:rPr>
        <w:t>Стимулиране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продажбите. Техники на стимулиране на продажбите. Измерване на резултатите;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Характеристика на връзките с обществеността. Публичност. Видове ПР. Планиране на връзките с обществеността.;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Същност и специфика на личните продажби</w:t>
      </w:r>
      <w:r w:rsidRPr="003E0E5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Планиране на личните продажби;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Стойност, добавяна от </w:t>
      </w:r>
      <w:r w:rsidR="0053750D" w:rsidRPr="00D47F4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бранда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същност и методи за измерване</w:t>
      </w:r>
      <w:r w:rsidR="0053750D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proofErr w:type="spellStart"/>
      <w:r w:rsidR="0053750D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="0053750D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стратегии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Известност (осведоменост) на </w:t>
      </w:r>
      <w:r w:rsidR="0053750D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бранда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същност, ограничения, елементи и равнища на известност;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Лоялност към </w:t>
      </w:r>
      <w:r w:rsidR="0053750D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бранда</w:t>
      </w:r>
      <w:r w:rsidR="008822B1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същност, равнища, подходи за формиране и измерване;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Потребителски асоциации за </w:t>
      </w:r>
      <w:r w:rsidR="008822B1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бранда</w:t>
      </w:r>
      <w:r w:rsidR="008822B1"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същност, типове и методи за измерване;</w:t>
      </w:r>
    </w:p>
    <w:p w:rsidR="003E0E50" w:rsidRPr="003E0E50" w:rsidRDefault="008822B1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</w:t>
      </w:r>
      <w:proofErr w:type="spellEnd"/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имидж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същност, елементи, маркетингови аспекти, оценка. Концепцията „</w:t>
      </w:r>
      <w:proofErr w:type="spellStart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персоналност</w:t>
      </w:r>
      <w:proofErr w:type="spellEnd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</w:t>
      </w:r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бранда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“;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Комуникационният процес в рекламата</w:t>
      </w: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рекламен четириъгълник. Участници, специфика, нива на взаимодействие;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Стратегия на рекламното послание. Рекламни апели. Стилове на изпълнение на рекламата според класовете рекламни апели;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Рекламно послание за печатните медии: копи, визия, </w:t>
      </w:r>
      <w:proofErr w:type="spellStart"/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мизантаж</w:t>
      </w:r>
      <w:proofErr w:type="spellEnd"/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Кодове и приложими </w:t>
      </w:r>
      <w:proofErr w:type="spellStart"/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семиотични</w:t>
      </w:r>
      <w:proofErr w:type="spellEnd"/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знаци в рекламата;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Пазарни правила и спецификации на пазара на услуги</w:t>
      </w: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Елементи на маркетинговия микс за услуги;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Жизнен цикъл на услугите;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Качество на услугите: същност и измерители;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>Проблеми</w:t>
      </w:r>
      <w:r w:rsidR="007D48D5" w:rsidRPr="00D47F47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</w:t>
      </w: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отнасящи се до качеството на услугите;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Конкурентни анализи и оценки;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Фирмени цели, маркетингови цели и целеви обекти: изследвания;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Проектиране на допълнителни стойности в канали и бизнес мрежи;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Маркетингово планиране. Видове маркетингови планове;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Технологична верига на маркетинговият план;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Маркетингови разходи;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Мениджмънт на маркетинговия бюджет;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Ситуационно – </w:t>
      </w:r>
      <w:proofErr w:type="spellStart"/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сегментационен</w:t>
      </w:r>
      <w:proofErr w:type="spellEnd"/>
      <w:r w:rsidRPr="003E0E50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анализ;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Основни етични проблеми при избирането на пазари;</w:t>
      </w:r>
    </w:p>
    <w:p w:rsidR="003E0E50" w:rsidRPr="003E0E50" w:rsidRDefault="007D48D5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арактеристика  на етични проблеми при </w:t>
      </w:r>
      <w:proofErr w:type="spellStart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определяне</w:t>
      </w:r>
      <w:proofErr w:type="spellEnd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изменяне</w:t>
      </w:r>
      <w:proofErr w:type="spellEnd"/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цените;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Основни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етични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проблеми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при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рекламиране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с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използване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на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природозащитни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 xml:space="preserve"> </w:t>
      </w:r>
      <w:proofErr w:type="spellStart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апели</w:t>
      </w:r>
      <w:proofErr w:type="spellEnd"/>
      <w:r w:rsidRPr="003E0E50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bg-BG"/>
        </w:rPr>
        <w:t>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E0E50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Основни етични проблеми при спонсориране на радио и телевизионни програми;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3E0E50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Интерактивност</w:t>
      </w:r>
      <w:proofErr w:type="spellEnd"/>
      <w:r w:rsidRPr="003E0E50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 xml:space="preserve"> и маркетингова </w:t>
      </w:r>
      <w:proofErr w:type="spellStart"/>
      <w:r w:rsidRPr="003E0E50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интерактивност</w:t>
      </w:r>
      <w:proofErr w:type="spellEnd"/>
      <w:r w:rsidRPr="003E0E50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.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Същност, функции и задачи на интерактивния маркетинг.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Еволюция на интерактивния маркетинг;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Интерактивният маркетинг в отношението фирма – потребител и фирма – фирма.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Базови цели. Бизнес модели и стратегии за интерактивен маркетинг 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в В2С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и В2В пространството;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Същност и специфика на социалните медии. </w:t>
      </w:r>
      <w:proofErr w:type="spellStart"/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Блогове</w:t>
      </w:r>
      <w:proofErr w:type="spellEnd"/>
      <w:r w:rsidRPr="003E0E5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микроблогове</w:t>
      </w:r>
      <w:proofErr w:type="spellEnd"/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 xml:space="preserve">, 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</w:rPr>
        <w:t>flogs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и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</w:rPr>
        <w:t xml:space="preserve"> RSS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>. Социални мрежи;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Същност и класификация на рекламата в Интернет. Основни онлайн рекламни формати. Контекстна реклама. Оценка на ефективността на рекламата в Интернет среда;  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Правни аспекти на интерактивния маркетинг. Правно регулиране на маркетинговите дейности в Интернет среда 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в ЕС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и в България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.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Сигурност и защита на личното пространство в Интернет среда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  <w:t>.</w:t>
      </w:r>
      <w:r w:rsidRPr="003E0E50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 Авторското право в Интернет среда;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Нетрадиционни маркетингови техники. Вирусен маркетинг.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Стелт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маркетинг,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buzz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маркетинг, </w:t>
      </w:r>
      <w:proofErr w:type="spellStart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семплинг</w:t>
      </w:r>
      <w:proofErr w:type="spellEnd"/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357" w:hanging="35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Етапи на планиране на интерактивния маркетинг. Елементи на програмата за интерактивен маркетинг;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Сегментация на международните пазари; 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Директни форми за пазарен вход;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Недиректни форми на пазарен вход;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Организационно – структурни решения в международния маркетинг;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Анализ на продажбите и маркетинговите разходи;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Индекс на развитие на марката и категорията. Проникване на продукта на пазара. Индекс на тежките потребители;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Измерване на канибализма и отнемането на дял от пазара. Оценяване на потенциалните и реалните потребители;</w:t>
      </w:r>
    </w:p>
    <w:p w:rsidR="003E0E50" w:rsidRPr="003E0E50" w:rsidRDefault="003E0E50" w:rsidP="000139A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/>
        </w:rPr>
        <w:t>Възвръщаемост на маркетинговите инвестиции;</w:t>
      </w:r>
      <w:bookmarkStart w:id="0" w:name="_GoBack"/>
      <w:bookmarkEnd w:id="0"/>
    </w:p>
    <w:p w:rsidR="007D48D5" w:rsidRPr="00D47F47" w:rsidRDefault="007D48D5" w:rsidP="003E0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48D5" w:rsidRPr="00D47F47" w:rsidRDefault="007D48D5" w:rsidP="003E0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3E0E50" w:rsidRPr="003E0E50" w:rsidRDefault="007D48D5" w:rsidP="003E0E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1.201</w:t>
      </w:r>
      <w:r w:rsidRPr="00D47F4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г.</w:t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="003E0E50"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Ръководител катедра:</w:t>
      </w:r>
    </w:p>
    <w:p w:rsidR="005139F8" w:rsidRPr="00D47F47" w:rsidRDefault="003E0E50" w:rsidP="008A0C9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/проф. д-р Е. Станимиров/</w:t>
      </w:r>
      <w:r w:rsidRPr="003E0E50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sectPr w:rsidR="005139F8" w:rsidRPr="00D47F47" w:rsidSect="00E404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27" w:rsidRDefault="00397A27" w:rsidP="008662B6">
      <w:pPr>
        <w:spacing w:after="0" w:line="240" w:lineRule="auto"/>
      </w:pPr>
      <w:r>
        <w:separator/>
      </w:r>
    </w:p>
  </w:endnote>
  <w:endnote w:type="continuationSeparator" w:id="0">
    <w:p w:rsidR="00397A27" w:rsidRDefault="00397A27" w:rsidP="0086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E4" w:rsidRDefault="00AE10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77"/>
    </w:tblGrid>
    <w:tr w:rsidR="00AE10E4" w:rsidRPr="006E7A2F" w:rsidTr="00AE10E4">
      <w:tc>
        <w:tcPr>
          <w:tcW w:w="1277" w:type="dxa"/>
          <w:vAlign w:val="center"/>
        </w:tcPr>
        <w:p w:rsidR="00AE10E4" w:rsidRPr="006E7A2F" w:rsidRDefault="00AE10E4" w:rsidP="00847390">
          <w:pPr>
            <w:pStyle w:val="Footer"/>
            <w:spacing w:before="60" w:after="60"/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2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FM</w:t>
          </w:r>
        </w:p>
      </w:tc>
    </w:tr>
  </w:tbl>
  <w:p w:rsidR="00AE10E4" w:rsidRDefault="00AE10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E4" w:rsidRDefault="00AE10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27" w:rsidRDefault="00397A27" w:rsidP="008662B6">
      <w:pPr>
        <w:spacing w:after="0" w:line="240" w:lineRule="auto"/>
      </w:pPr>
      <w:r>
        <w:separator/>
      </w:r>
    </w:p>
  </w:footnote>
  <w:footnote w:type="continuationSeparator" w:id="0">
    <w:p w:rsidR="00397A27" w:rsidRDefault="00397A27" w:rsidP="0086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E4" w:rsidRDefault="00AE10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8662B6" w:rsidRPr="002F177A" w:rsidTr="00DC3220">
      <w:trPr>
        <w:jc w:val="center"/>
      </w:trPr>
      <w:tc>
        <w:tcPr>
          <w:tcW w:w="1668" w:type="dxa"/>
          <w:vMerge w:val="restart"/>
        </w:tcPr>
        <w:p w:rsidR="008662B6" w:rsidRPr="002F177A" w:rsidRDefault="008662B6" w:rsidP="00DC3220">
          <w:pPr>
            <w:pStyle w:val="Header"/>
            <w:spacing w:before="40" w:after="40" w:line="276" w:lineRule="auto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noProof/>
              <w:lang w:val="bg-BG" w:eastAsia="bg-BG"/>
            </w:rPr>
            <w:drawing>
              <wp:anchor distT="0" distB="0" distL="114300" distR="114300" simplePos="0" relativeHeight="251659264" behindDoc="0" locked="0" layoutInCell="1" allowOverlap="1" wp14:anchorId="18390C66" wp14:editId="5F9D7467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19050" t="0" r="5715" b="0"/>
                <wp:wrapNone/>
                <wp:docPr id="5" name="Picture 2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8662B6" w:rsidRPr="002F177A" w:rsidRDefault="008662B6" w:rsidP="00DC3220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i/>
              <w:spacing w:val="8"/>
            </w:rPr>
          </w:pPr>
          <w:r w:rsidRPr="002F177A">
            <w:rPr>
              <w:rFonts w:ascii="Times New Roman" w:hAnsi="Times New Roman" w:cs="Times New Roman"/>
              <w:b/>
              <w:i/>
              <w:spacing w:val="8"/>
              <w:sz w:val="36"/>
              <w:szCs w:val="36"/>
            </w:rPr>
            <w:t>ИКОНОМИЧЕСКИ УНИВЕРСИТЕТ - ВАРНА</w:t>
          </w:r>
        </w:p>
      </w:tc>
    </w:tr>
    <w:tr w:rsidR="008662B6" w:rsidRPr="00F17737" w:rsidTr="00DC3220">
      <w:trPr>
        <w:jc w:val="center"/>
      </w:trPr>
      <w:tc>
        <w:tcPr>
          <w:tcW w:w="1668" w:type="dxa"/>
          <w:vMerge/>
        </w:tcPr>
        <w:p w:rsidR="008662B6" w:rsidRPr="002F177A" w:rsidRDefault="008662B6" w:rsidP="00DC3220">
          <w:pPr>
            <w:pStyle w:val="Header"/>
            <w:spacing w:before="40" w:after="40" w:line="276" w:lineRule="auto"/>
            <w:rPr>
              <w:rFonts w:ascii="Times New Roman" w:hAnsi="Times New Roman" w:cs="Times New Roman"/>
              <w:i/>
              <w:noProof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8662B6" w:rsidRPr="00F17737" w:rsidRDefault="008662B6" w:rsidP="00DC3220">
          <w:pPr>
            <w:pStyle w:val="Header"/>
            <w:spacing w:before="40" w:after="40" w:line="276" w:lineRule="auto"/>
            <w:jc w:val="center"/>
            <w:rPr>
              <w:rFonts w:ascii="Times New Roman" w:hAnsi="Times New Roman" w:cs="Times New Roman"/>
              <w:b/>
              <w:i/>
              <w:spacing w:val="10"/>
              <w:sz w:val="32"/>
              <w:lang w:val="ru-RU"/>
            </w:rPr>
          </w:pPr>
          <w:r w:rsidRPr="00F17737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ru-RU"/>
            </w:rPr>
            <w:t xml:space="preserve">Сертифицирана система за управление на качеството </w:t>
          </w:r>
          <w:r w:rsidRPr="002F177A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</w:rPr>
            <w:t>ISO</w:t>
          </w:r>
          <w:r w:rsidRPr="0057275D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bg-BG"/>
            </w:rPr>
            <w:t xml:space="preserve"> </w:t>
          </w:r>
          <w:r w:rsidRPr="00F17737">
            <w:rPr>
              <w:rFonts w:ascii="Times New Roman" w:hAnsi="Times New Roman" w:cs="Times New Roman"/>
              <w:i/>
              <w:caps/>
              <w:spacing w:val="8"/>
              <w:sz w:val="18"/>
              <w:szCs w:val="18"/>
              <w:lang w:val="ru-RU"/>
            </w:rPr>
            <w:t>9001:2008</w:t>
          </w:r>
        </w:p>
      </w:tc>
    </w:tr>
    <w:tr w:rsidR="008662B6" w:rsidRPr="00F17737" w:rsidTr="00DC3220">
      <w:trPr>
        <w:jc w:val="center"/>
      </w:trPr>
      <w:tc>
        <w:tcPr>
          <w:tcW w:w="1668" w:type="dxa"/>
          <w:vMerge/>
        </w:tcPr>
        <w:p w:rsidR="008662B6" w:rsidRPr="00F17737" w:rsidRDefault="008662B6" w:rsidP="00DC3220">
          <w:pPr>
            <w:pStyle w:val="Header"/>
            <w:spacing w:before="40" w:after="40" w:line="276" w:lineRule="auto"/>
            <w:rPr>
              <w:rFonts w:ascii="Times New Roman" w:hAnsi="Times New Roman" w:cs="Times New Roman"/>
              <w:i/>
              <w:lang w:val="ru-RU"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8662B6" w:rsidRPr="00F17737" w:rsidRDefault="008662B6" w:rsidP="00DC3220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/>
            <w:jc w:val="center"/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</w:pP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9002 Варна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бул. ”Княз Борис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I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” 77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Телефон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Телефакс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 xml:space="preserve">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www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ue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-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varna</w:t>
          </w:r>
          <w:r w:rsidRPr="00F17737">
            <w:rPr>
              <w:rFonts w:ascii="Times New Roman" w:hAnsi="Times New Roman" w:cs="Times New Roman"/>
              <w:i/>
              <w:sz w:val="18"/>
              <w:szCs w:val="18"/>
              <w:lang w:val="ru-RU"/>
            </w:rPr>
            <w:t>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>bg</w:t>
          </w:r>
        </w:p>
      </w:tc>
    </w:tr>
  </w:tbl>
  <w:p w:rsidR="008662B6" w:rsidRPr="00F17737" w:rsidRDefault="008662B6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E4" w:rsidRDefault="00AE10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252"/>
    <w:multiLevelType w:val="hybridMultilevel"/>
    <w:tmpl w:val="A53E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33D5"/>
    <w:multiLevelType w:val="hybridMultilevel"/>
    <w:tmpl w:val="AFAC02D4"/>
    <w:lvl w:ilvl="0" w:tplc="1F80E5C0">
      <w:start w:val="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DD3CA7"/>
    <w:multiLevelType w:val="multilevel"/>
    <w:tmpl w:val="BAF85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0354BC1"/>
    <w:multiLevelType w:val="hybridMultilevel"/>
    <w:tmpl w:val="35A670DA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A201D"/>
    <w:multiLevelType w:val="hybridMultilevel"/>
    <w:tmpl w:val="48F2C08C"/>
    <w:lvl w:ilvl="0" w:tplc="E86AF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993950"/>
    <w:multiLevelType w:val="hybridMultilevel"/>
    <w:tmpl w:val="221A8FC4"/>
    <w:lvl w:ilvl="0" w:tplc="67DE064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B95077"/>
    <w:multiLevelType w:val="hybridMultilevel"/>
    <w:tmpl w:val="3BB038BA"/>
    <w:lvl w:ilvl="0" w:tplc="B9125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EC02D6C"/>
    <w:multiLevelType w:val="hybridMultilevel"/>
    <w:tmpl w:val="6B0E849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1955EAE"/>
    <w:multiLevelType w:val="hybridMultilevel"/>
    <w:tmpl w:val="2340AF6A"/>
    <w:lvl w:ilvl="0" w:tplc="BB6468E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57042E9"/>
    <w:multiLevelType w:val="hybridMultilevel"/>
    <w:tmpl w:val="2806CF2C"/>
    <w:lvl w:ilvl="0" w:tplc="5B1248B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DB2197"/>
    <w:multiLevelType w:val="hybridMultilevel"/>
    <w:tmpl w:val="0540D112"/>
    <w:lvl w:ilvl="0" w:tplc="DBF6F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1F"/>
    <w:rsid w:val="00003038"/>
    <w:rsid w:val="000139A0"/>
    <w:rsid w:val="00023BBA"/>
    <w:rsid w:val="000403BB"/>
    <w:rsid w:val="000463CE"/>
    <w:rsid w:val="00054F90"/>
    <w:rsid w:val="000557F8"/>
    <w:rsid w:val="000568BC"/>
    <w:rsid w:val="00062F8E"/>
    <w:rsid w:val="00066FCB"/>
    <w:rsid w:val="000942A5"/>
    <w:rsid w:val="000C44BC"/>
    <w:rsid w:val="000C6525"/>
    <w:rsid w:val="000D1576"/>
    <w:rsid w:val="000D1B08"/>
    <w:rsid w:val="000D6117"/>
    <w:rsid w:val="000F0FAA"/>
    <w:rsid w:val="00101B39"/>
    <w:rsid w:val="00117603"/>
    <w:rsid w:val="00124727"/>
    <w:rsid w:val="0013524C"/>
    <w:rsid w:val="00166A91"/>
    <w:rsid w:val="001711D1"/>
    <w:rsid w:val="001877C3"/>
    <w:rsid w:val="00197FD7"/>
    <w:rsid w:val="001A40EE"/>
    <w:rsid w:val="001A5734"/>
    <w:rsid w:val="001D79E9"/>
    <w:rsid w:val="001F050F"/>
    <w:rsid w:val="001F0C00"/>
    <w:rsid w:val="00213AF3"/>
    <w:rsid w:val="00255680"/>
    <w:rsid w:val="0025649B"/>
    <w:rsid w:val="00262042"/>
    <w:rsid w:val="00266EE9"/>
    <w:rsid w:val="002760EB"/>
    <w:rsid w:val="002D2314"/>
    <w:rsid w:val="002D45CD"/>
    <w:rsid w:val="002D601A"/>
    <w:rsid w:val="00304583"/>
    <w:rsid w:val="0031219A"/>
    <w:rsid w:val="00323911"/>
    <w:rsid w:val="00350FE9"/>
    <w:rsid w:val="00391870"/>
    <w:rsid w:val="00397A27"/>
    <w:rsid w:val="003C6A62"/>
    <w:rsid w:val="003D05F5"/>
    <w:rsid w:val="003E0E50"/>
    <w:rsid w:val="003F68C1"/>
    <w:rsid w:val="00400318"/>
    <w:rsid w:val="00404113"/>
    <w:rsid w:val="00412A9B"/>
    <w:rsid w:val="0046755D"/>
    <w:rsid w:val="00477F95"/>
    <w:rsid w:val="004C0E6A"/>
    <w:rsid w:val="004C2FE3"/>
    <w:rsid w:val="004F4A62"/>
    <w:rsid w:val="00505097"/>
    <w:rsid w:val="005139F8"/>
    <w:rsid w:val="005154AC"/>
    <w:rsid w:val="0053750D"/>
    <w:rsid w:val="005570F1"/>
    <w:rsid w:val="00562C44"/>
    <w:rsid w:val="00565787"/>
    <w:rsid w:val="0057275D"/>
    <w:rsid w:val="00590778"/>
    <w:rsid w:val="005A0B8A"/>
    <w:rsid w:val="005C31BA"/>
    <w:rsid w:val="005D7D71"/>
    <w:rsid w:val="005E1CE5"/>
    <w:rsid w:val="00602494"/>
    <w:rsid w:val="006159F3"/>
    <w:rsid w:val="00622177"/>
    <w:rsid w:val="00632592"/>
    <w:rsid w:val="00655943"/>
    <w:rsid w:val="00680121"/>
    <w:rsid w:val="00693810"/>
    <w:rsid w:val="0069649B"/>
    <w:rsid w:val="006B37FD"/>
    <w:rsid w:val="006B64A9"/>
    <w:rsid w:val="006D391F"/>
    <w:rsid w:val="007037F8"/>
    <w:rsid w:val="007200DB"/>
    <w:rsid w:val="00756D88"/>
    <w:rsid w:val="00756DBE"/>
    <w:rsid w:val="00757EF3"/>
    <w:rsid w:val="007613CF"/>
    <w:rsid w:val="00763B50"/>
    <w:rsid w:val="007900B3"/>
    <w:rsid w:val="007A47A7"/>
    <w:rsid w:val="007D0D66"/>
    <w:rsid w:val="007D48D5"/>
    <w:rsid w:val="007F7321"/>
    <w:rsid w:val="0081481E"/>
    <w:rsid w:val="00821837"/>
    <w:rsid w:val="00824434"/>
    <w:rsid w:val="008279B8"/>
    <w:rsid w:val="00830EE5"/>
    <w:rsid w:val="008513DE"/>
    <w:rsid w:val="008662B6"/>
    <w:rsid w:val="00872386"/>
    <w:rsid w:val="00872570"/>
    <w:rsid w:val="00873931"/>
    <w:rsid w:val="00873B75"/>
    <w:rsid w:val="008822B1"/>
    <w:rsid w:val="008A0C99"/>
    <w:rsid w:val="008B73B2"/>
    <w:rsid w:val="008B76A3"/>
    <w:rsid w:val="008F62B9"/>
    <w:rsid w:val="008F62D5"/>
    <w:rsid w:val="00907F7C"/>
    <w:rsid w:val="009259C8"/>
    <w:rsid w:val="0093672A"/>
    <w:rsid w:val="0094536D"/>
    <w:rsid w:val="009523E2"/>
    <w:rsid w:val="00956769"/>
    <w:rsid w:val="009679B0"/>
    <w:rsid w:val="00975E6F"/>
    <w:rsid w:val="00992194"/>
    <w:rsid w:val="009A1B48"/>
    <w:rsid w:val="009B320B"/>
    <w:rsid w:val="009E3E4B"/>
    <w:rsid w:val="00A00FFA"/>
    <w:rsid w:val="00A04F59"/>
    <w:rsid w:val="00A27BE7"/>
    <w:rsid w:val="00A66E6E"/>
    <w:rsid w:val="00A71918"/>
    <w:rsid w:val="00A73853"/>
    <w:rsid w:val="00A96790"/>
    <w:rsid w:val="00A973CF"/>
    <w:rsid w:val="00AA02C8"/>
    <w:rsid w:val="00AA0C4D"/>
    <w:rsid w:val="00AB27B7"/>
    <w:rsid w:val="00AB39F9"/>
    <w:rsid w:val="00AC06EF"/>
    <w:rsid w:val="00AC7265"/>
    <w:rsid w:val="00AD73E8"/>
    <w:rsid w:val="00AE10E4"/>
    <w:rsid w:val="00AF2839"/>
    <w:rsid w:val="00B0105D"/>
    <w:rsid w:val="00B215E5"/>
    <w:rsid w:val="00B238B2"/>
    <w:rsid w:val="00B269D7"/>
    <w:rsid w:val="00B43FB1"/>
    <w:rsid w:val="00B62792"/>
    <w:rsid w:val="00B83D31"/>
    <w:rsid w:val="00BC247D"/>
    <w:rsid w:val="00BC664D"/>
    <w:rsid w:val="00BC7802"/>
    <w:rsid w:val="00C140C0"/>
    <w:rsid w:val="00C21275"/>
    <w:rsid w:val="00C55042"/>
    <w:rsid w:val="00C66DED"/>
    <w:rsid w:val="00C75F7B"/>
    <w:rsid w:val="00C821B1"/>
    <w:rsid w:val="00CA3B2A"/>
    <w:rsid w:val="00CB1272"/>
    <w:rsid w:val="00CB153E"/>
    <w:rsid w:val="00CF2DB0"/>
    <w:rsid w:val="00CF610F"/>
    <w:rsid w:val="00D04581"/>
    <w:rsid w:val="00D15A1F"/>
    <w:rsid w:val="00D31CCD"/>
    <w:rsid w:val="00D36B26"/>
    <w:rsid w:val="00D3777B"/>
    <w:rsid w:val="00D47F47"/>
    <w:rsid w:val="00D561BB"/>
    <w:rsid w:val="00D564B7"/>
    <w:rsid w:val="00D5721A"/>
    <w:rsid w:val="00D95BF3"/>
    <w:rsid w:val="00DB654A"/>
    <w:rsid w:val="00DE6AB0"/>
    <w:rsid w:val="00DF422C"/>
    <w:rsid w:val="00E013BA"/>
    <w:rsid w:val="00E13296"/>
    <w:rsid w:val="00E271B3"/>
    <w:rsid w:val="00E3461F"/>
    <w:rsid w:val="00E35562"/>
    <w:rsid w:val="00E404D3"/>
    <w:rsid w:val="00EB4E48"/>
    <w:rsid w:val="00F00AAC"/>
    <w:rsid w:val="00F17737"/>
    <w:rsid w:val="00F64848"/>
    <w:rsid w:val="00F75348"/>
    <w:rsid w:val="00F90D98"/>
    <w:rsid w:val="00FB742F"/>
    <w:rsid w:val="00FC30A2"/>
    <w:rsid w:val="00FD2118"/>
    <w:rsid w:val="00FF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B6"/>
  </w:style>
  <w:style w:type="paragraph" w:styleId="Footer">
    <w:name w:val="footer"/>
    <w:basedOn w:val="Normal"/>
    <w:link w:val="FooterChar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B6"/>
  </w:style>
  <w:style w:type="paragraph" w:styleId="BalloonText">
    <w:name w:val="Balloon Text"/>
    <w:basedOn w:val="Normal"/>
    <w:link w:val="BalloonTextChar"/>
    <w:uiPriority w:val="99"/>
    <w:semiHidden/>
    <w:unhideWhenUsed/>
    <w:rsid w:val="0079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B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2B6"/>
  </w:style>
  <w:style w:type="paragraph" w:styleId="Footer">
    <w:name w:val="footer"/>
    <w:basedOn w:val="Normal"/>
    <w:link w:val="FooterChar"/>
    <w:uiPriority w:val="99"/>
    <w:unhideWhenUsed/>
    <w:rsid w:val="0086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2B6"/>
  </w:style>
  <w:style w:type="paragraph" w:styleId="BalloonText">
    <w:name w:val="Balloon Text"/>
    <w:basedOn w:val="Normal"/>
    <w:link w:val="BalloonTextChar"/>
    <w:uiPriority w:val="99"/>
    <w:semiHidden/>
    <w:unhideWhenUsed/>
    <w:rsid w:val="0079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ED0EF-C227-4314-9ACD-3BC5C8A6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Administrator</cp:lastModifiedBy>
  <cp:revision>16</cp:revision>
  <cp:lastPrinted>2015-11-25T12:33:00Z</cp:lastPrinted>
  <dcterms:created xsi:type="dcterms:W3CDTF">2016-01-11T13:24:00Z</dcterms:created>
  <dcterms:modified xsi:type="dcterms:W3CDTF">2016-01-11T14:15:00Z</dcterms:modified>
</cp:coreProperties>
</file>